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CE9" w:rsidRDefault="00C17CE9" w:rsidP="000160A7">
      <w:pPr>
        <w:widowControl w:val="0"/>
        <w:tabs>
          <w:tab w:val="left" w:pos="720"/>
        </w:tabs>
        <w:spacing w:before="0"/>
        <w:contextualSpacing/>
        <w:rPr>
          <w:b/>
          <w:szCs w:val="26"/>
        </w:rPr>
      </w:pPr>
    </w:p>
    <w:p w:rsidR="00D86631" w:rsidRPr="0048078A" w:rsidRDefault="00D86631" w:rsidP="00D86631">
      <w:pPr>
        <w:widowControl w:val="0"/>
        <w:tabs>
          <w:tab w:val="left" w:pos="720"/>
        </w:tabs>
        <w:spacing w:before="0"/>
        <w:ind w:left="720" w:hanging="720"/>
        <w:contextualSpacing/>
        <w:jc w:val="center"/>
        <w:rPr>
          <w:b/>
          <w:szCs w:val="26"/>
        </w:rPr>
      </w:pPr>
      <w:r w:rsidRPr="0048078A">
        <w:rPr>
          <w:b/>
          <w:szCs w:val="26"/>
        </w:rPr>
        <w:t>ТЕХНИЧЕСК</w:t>
      </w:r>
      <w:r w:rsidR="000160A7">
        <w:rPr>
          <w:b/>
          <w:szCs w:val="26"/>
        </w:rPr>
        <w:t>ИЕ ТРЕБОВАНИЯ</w:t>
      </w:r>
    </w:p>
    <w:p w:rsidR="00C17CE9" w:rsidRDefault="00E565A7" w:rsidP="00C17CE9">
      <w:pPr>
        <w:widowControl w:val="0"/>
        <w:spacing w:before="0"/>
        <w:ind w:firstLine="720"/>
        <w:contextualSpacing/>
        <w:jc w:val="center"/>
        <w:rPr>
          <w:b/>
          <w:bCs/>
          <w:i/>
          <w:szCs w:val="26"/>
        </w:rPr>
      </w:pPr>
      <w:r>
        <w:rPr>
          <w:b/>
          <w:bCs/>
          <w:i/>
          <w:szCs w:val="26"/>
        </w:rPr>
        <w:t>н</w:t>
      </w:r>
      <w:r w:rsidRPr="00C534CE">
        <w:rPr>
          <w:b/>
          <w:bCs/>
          <w:i/>
          <w:szCs w:val="26"/>
        </w:rPr>
        <w:t>а создание системы противоаварийной автоматики между Артемовской ТЭЦ и ПС 110/35/6 Западная</w:t>
      </w:r>
    </w:p>
    <w:p w:rsidR="00C17CE9" w:rsidRPr="00C17CE9" w:rsidRDefault="00C17CE9" w:rsidP="00C17CE9">
      <w:pPr>
        <w:widowControl w:val="0"/>
        <w:spacing w:before="0"/>
        <w:ind w:firstLine="720"/>
        <w:contextualSpacing/>
        <w:jc w:val="center"/>
        <w:rPr>
          <w:i/>
          <w:szCs w:val="26"/>
        </w:rPr>
      </w:pPr>
    </w:p>
    <w:p w:rsidR="00D86631" w:rsidRPr="0048078A" w:rsidRDefault="00D86631" w:rsidP="009F5ACF">
      <w:pPr>
        <w:widowControl w:val="0"/>
        <w:tabs>
          <w:tab w:val="left" w:pos="720"/>
        </w:tabs>
        <w:spacing w:before="0"/>
        <w:ind w:firstLine="709"/>
        <w:contextualSpacing/>
        <w:rPr>
          <w:b/>
          <w:szCs w:val="26"/>
        </w:rPr>
      </w:pPr>
      <w:r w:rsidRPr="0048078A">
        <w:rPr>
          <w:b/>
          <w:szCs w:val="26"/>
        </w:rPr>
        <w:t>1. Основание для выполнения строительно-монтажных работ:</w:t>
      </w:r>
    </w:p>
    <w:p w:rsidR="00E565A7" w:rsidRDefault="00D86631" w:rsidP="009F5ACF">
      <w:pPr>
        <w:widowControl w:val="0"/>
        <w:spacing w:before="0"/>
        <w:ind w:firstLine="720"/>
        <w:contextualSpacing/>
        <w:rPr>
          <w:szCs w:val="26"/>
        </w:rPr>
      </w:pPr>
      <w:r w:rsidRPr="0048078A">
        <w:rPr>
          <w:b/>
          <w:szCs w:val="26"/>
        </w:rPr>
        <w:t>1.1.</w:t>
      </w:r>
      <w:r w:rsidRPr="0048078A">
        <w:rPr>
          <w:szCs w:val="26"/>
        </w:rPr>
        <w:t xml:space="preserve"> Инвестиционная программа АО «ДРСК» на 2019 – 2023 годы, утвержденная приказом Минэнерго России от 0</w:t>
      </w:r>
      <w:r w:rsidR="00E565A7">
        <w:rPr>
          <w:szCs w:val="26"/>
        </w:rPr>
        <w:t>7.12.2020 №8</w:t>
      </w:r>
      <w:r w:rsidRPr="0048078A">
        <w:rPr>
          <w:szCs w:val="26"/>
        </w:rPr>
        <w:t>@.</w:t>
      </w:r>
    </w:p>
    <w:p w:rsidR="007A5998" w:rsidRPr="0048078A" w:rsidRDefault="007A5998" w:rsidP="00D86631">
      <w:pPr>
        <w:widowControl w:val="0"/>
        <w:spacing w:before="0"/>
        <w:ind w:firstLine="720"/>
        <w:contextualSpacing/>
        <w:rPr>
          <w:szCs w:val="26"/>
        </w:rPr>
      </w:pPr>
      <w:r w:rsidRPr="0048078A">
        <w:rPr>
          <w:szCs w:val="26"/>
        </w:rPr>
        <w:t xml:space="preserve">1.1.1. Инвестиционные </w:t>
      </w:r>
      <w:r w:rsidR="009641B7" w:rsidRPr="0048078A">
        <w:rPr>
          <w:szCs w:val="26"/>
        </w:rPr>
        <w:t>проекты</w:t>
      </w:r>
      <w:r w:rsidRPr="0048078A">
        <w:rPr>
          <w:szCs w:val="26"/>
        </w:rPr>
        <w:t>:</w:t>
      </w:r>
    </w:p>
    <w:p w:rsidR="007A5998" w:rsidRPr="0048078A" w:rsidRDefault="007A5998" w:rsidP="00E565A7">
      <w:pPr>
        <w:widowControl w:val="0"/>
        <w:spacing w:before="0"/>
        <w:ind w:firstLine="720"/>
        <w:contextualSpacing/>
        <w:rPr>
          <w:szCs w:val="26"/>
        </w:rPr>
      </w:pPr>
      <w:r w:rsidRPr="0048078A">
        <w:rPr>
          <w:szCs w:val="26"/>
        </w:rPr>
        <w:t xml:space="preserve">- </w:t>
      </w:r>
      <w:r w:rsidR="00E565A7" w:rsidRPr="00C534CE">
        <w:rPr>
          <w:szCs w:val="26"/>
        </w:rPr>
        <w:t>- Создание системы противоаварийной автоматики между Артемовской ТЭЦ и ПС 110/35/6 Западная (I_25-ПЭС-758).</w:t>
      </w:r>
    </w:p>
    <w:p w:rsidR="00D86631" w:rsidRPr="009F5ACF" w:rsidRDefault="00D86631" w:rsidP="009F5ACF">
      <w:pPr>
        <w:widowControl w:val="0"/>
        <w:spacing w:before="0"/>
        <w:ind w:firstLine="720"/>
        <w:contextualSpacing/>
        <w:rPr>
          <w:szCs w:val="26"/>
        </w:rPr>
      </w:pPr>
      <w:r w:rsidRPr="0048078A">
        <w:rPr>
          <w:b/>
          <w:szCs w:val="26"/>
        </w:rPr>
        <w:t>1.2.</w:t>
      </w:r>
      <w:r w:rsidRPr="0048078A">
        <w:rPr>
          <w:szCs w:val="26"/>
        </w:rPr>
        <w:t xml:space="preserve"> </w:t>
      </w:r>
      <w:r w:rsidR="00E565A7" w:rsidRPr="00C534CE">
        <w:rPr>
          <w:szCs w:val="26"/>
        </w:rPr>
        <w:t>Проектная документация (далее ПД) по объекту «Разработка ПСД системы противоаварийной автоматики между Артемовской ТЭЦ и ПС Западная», разработанные ООО «Прософт-Системы» в 2019г. (Шифр проекта – 55181848.227-794-19-6)</w:t>
      </w:r>
      <w:r w:rsidR="00E565A7">
        <w:rPr>
          <w:szCs w:val="26"/>
        </w:rPr>
        <w:t xml:space="preserve"> (Приложение 1)</w:t>
      </w:r>
      <w:r w:rsidR="00E565A7" w:rsidRPr="00C534CE">
        <w:rPr>
          <w:szCs w:val="26"/>
        </w:rPr>
        <w:t>.</w:t>
      </w:r>
    </w:p>
    <w:p w:rsidR="00D86631" w:rsidRPr="0048078A" w:rsidRDefault="00D86631" w:rsidP="009F5ACF">
      <w:pPr>
        <w:widowControl w:val="0"/>
        <w:tabs>
          <w:tab w:val="left" w:pos="0"/>
        </w:tabs>
        <w:spacing w:before="0"/>
        <w:ind w:firstLine="709"/>
        <w:contextualSpacing/>
        <w:rPr>
          <w:b/>
          <w:szCs w:val="26"/>
        </w:rPr>
      </w:pPr>
      <w:r w:rsidRPr="0048078A">
        <w:rPr>
          <w:b/>
          <w:szCs w:val="26"/>
        </w:rPr>
        <w:t>2. Вид строительства, его объемы и этапы:</w:t>
      </w:r>
    </w:p>
    <w:p w:rsidR="00D86631" w:rsidRPr="0048078A" w:rsidRDefault="00D86631" w:rsidP="00D86631">
      <w:pPr>
        <w:widowControl w:val="0"/>
        <w:spacing w:before="0"/>
        <w:ind w:firstLine="708"/>
        <w:contextualSpacing/>
        <w:rPr>
          <w:szCs w:val="26"/>
        </w:rPr>
      </w:pPr>
      <w:r w:rsidRPr="0048078A">
        <w:rPr>
          <w:b/>
          <w:szCs w:val="26"/>
        </w:rPr>
        <w:t>2.1</w:t>
      </w:r>
      <w:r w:rsidR="00226778" w:rsidRPr="0048078A">
        <w:rPr>
          <w:szCs w:val="26"/>
        </w:rPr>
        <w:t xml:space="preserve">. Вид строительства: </w:t>
      </w:r>
      <w:r w:rsidR="005A16CE" w:rsidRPr="0048078A">
        <w:rPr>
          <w:szCs w:val="26"/>
        </w:rPr>
        <w:t>реконструкция, новое строительство.</w:t>
      </w:r>
    </w:p>
    <w:p w:rsidR="00D86631" w:rsidRPr="0048078A" w:rsidRDefault="00D86631" w:rsidP="00D86631">
      <w:pPr>
        <w:widowControl w:val="0"/>
        <w:spacing w:before="0"/>
        <w:ind w:firstLine="708"/>
        <w:contextualSpacing/>
        <w:rPr>
          <w:szCs w:val="26"/>
        </w:rPr>
      </w:pPr>
      <w:r w:rsidRPr="0048078A">
        <w:rPr>
          <w:b/>
          <w:szCs w:val="26"/>
        </w:rPr>
        <w:t>2.2.</w:t>
      </w:r>
      <w:r w:rsidRPr="0048078A">
        <w:rPr>
          <w:szCs w:val="26"/>
        </w:rPr>
        <w:t xml:space="preserve"> В соответствии с проектом необходимо выполнить: </w:t>
      </w:r>
    </w:p>
    <w:p w:rsidR="00D86631" w:rsidRPr="0048078A" w:rsidRDefault="00D86631" w:rsidP="00D86631">
      <w:pPr>
        <w:widowControl w:val="0"/>
        <w:spacing w:before="0"/>
        <w:ind w:firstLine="708"/>
        <w:contextualSpacing/>
        <w:rPr>
          <w:szCs w:val="26"/>
        </w:rPr>
      </w:pPr>
      <w:r w:rsidRPr="0048078A">
        <w:rPr>
          <w:szCs w:val="26"/>
        </w:rPr>
        <w:t>2.2.1</w:t>
      </w:r>
      <w:r w:rsidRPr="0048078A">
        <w:rPr>
          <w:b/>
          <w:szCs w:val="26"/>
        </w:rPr>
        <w:t>.  подготовительные работы</w:t>
      </w:r>
      <w:r w:rsidRPr="0048078A">
        <w:rPr>
          <w:szCs w:val="26"/>
        </w:rPr>
        <w:t>:</w:t>
      </w:r>
    </w:p>
    <w:p w:rsidR="00D86631" w:rsidRPr="0048078A" w:rsidRDefault="00D86631" w:rsidP="00D86631">
      <w:pPr>
        <w:widowControl w:val="0"/>
        <w:suppressAutoHyphens/>
        <w:spacing w:before="0"/>
        <w:ind w:firstLine="709"/>
        <w:contextualSpacing/>
        <w:rPr>
          <w:szCs w:val="26"/>
        </w:rPr>
      </w:pPr>
      <w:r w:rsidRPr="0048078A">
        <w:rPr>
          <w:szCs w:val="26"/>
        </w:rPr>
        <w:t>2.2.1.1. Выполнение организационно - технических мероприятий, обеспечивающих безопасное выполнение работ:</w:t>
      </w:r>
    </w:p>
    <w:p w:rsidR="00D86631" w:rsidRPr="0048078A" w:rsidRDefault="00D86631" w:rsidP="00D86631">
      <w:pPr>
        <w:widowControl w:val="0"/>
        <w:suppressAutoHyphens/>
        <w:spacing w:before="0"/>
        <w:ind w:firstLine="709"/>
        <w:contextualSpacing/>
        <w:rPr>
          <w:szCs w:val="26"/>
        </w:rPr>
      </w:pPr>
      <w:r w:rsidRPr="0048078A">
        <w:rPr>
          <w:szCs w:val="26"/>
        </w:rPr>
        <w:t>-назначение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</w:r>
    </w:p>
    <w:p w:rsidR="00D86631" w:rsidRPr="0048078A" w:rsidRDefault="00D86631" w:rsidP="00D86631">
      <w:pPr>
        <w:widowControl w:val="0"/>
        <w:suppressAutoHyphens/>
        <w:spacing w:before="0"/>
        <w:ind w:firstLine="709"/>
        <w:contextualSpacing/>
        <w:rPr>
          <w:szCs w:val="26"/>
        </w:rPr>
      </w:pPr>
      <w:r w:rsidRPr="0048078A">
        <w:rPr>
          <w:szCs w:val="26"/>
        </w:rPr>
        <w:t>-разработка подрядчиком проекта производства работ (ППР) и получение всех необходимых согласований;</w:t>
      </w:r>
    </w:p>
    <w:p w:rsidR="00D86631" w:rsidRPr="0048078A" w:rsidRDefault="00D86631" w:rsidP="00D86631">
      <w:pPr>
        <w:widowControl w:val="0"/>
        <w:suppressAutoHyphens/>
        <w:spacing w:before="0"/>
        <w:ind w:firstLine="709"/>
        <w:contextualSpacing/>
        <w:rPr>
          <w:szCs w:val="26"/>
        </w:rPr>
      </w:pPr>
      <w:r w:rsidRPr="0048078A">
        <w:rPr>
          <w:szCs w:val="26"/>
        </w:rPr>
        <w:t xml:space="preserve">-оформление допуска для производства работ в зоне действующей ЛЭП. </w:t>
      </w:r>
    </w:p>
    <w:p w:rsidR="00D86631" w:rsidRPr="0048078A" w:rsidRDefault="00D86631" w:rsidP="00D86631">
      <w:pPr>
        <w:widowControl w:val="0"/>
        <w:tabs>
          <w:tab w:val="num" w:pos="1068"/>
        </w:tabs>
        <w:suppressAutoHyphens/>
        <w:spacing w:before="0"/>
        <w:ind w:firstLine="709"/>
        <w:contextualSpacing/>
        <w:rPr>
          <w:szCs w:val="26"/>
        </w:rPr>
      </w:pPr>
      <w:r w:rsidRPr="0048078A">
        <w:rPr>
          <w:szCs w:val="26"/>
        </w:rPr>
        <w:t>2.2.1.2. Согласование с заказчиком Календарного графика выполнения работ,</w:t>
      </w:r>
    </w:p>
    <w:p w:rsidR="00D86631" w:rsidRPr="0048078A" w:rsidRDefault="00D86631" w:rsidP="00D86631">
      <w:pPr>
        <w:widowControl w:val="0"/>
        <w:tabs>
          <w:tab w:val="num" w:pos="1068"/>
        </w:tabs>
        <w:suppressAutoHyphens/>
        <w:spacing w:before="0"/>
        <w:ind w:firstLine="709"/>
        <w:contextualSpacing/>
        <w:rPr>
          <w:szCs w:val="26"/>
        </w:rPr>
      </w:pPr>
      <w:r w:rsidRPr="0048078A">
        <w:rPr>
          <w:szCs w:val="26"/>
        </w:rPr>
        <w:t>2.2.1.3. Доставка строительной техники к месту производства работ.</w:t>
      </w:r>
    </w:p>
    <w:p w:rsidR="00D86631" w:rsidRPr="0048078A" w:rsidRDefault="00D86631" w:rsidP="00D86631">
      <w:pPr>
        <w:widowControl w:val="0"/>
        <w:tabs>
          <w:tab w:val="num" w:pos="1068"/>
        </w:tabs>
        <w:suppressAutoHyphens/>
        <w:spacing w:before="0"/>
        <w:ind w:firstLine="709"/>
        <w:contextualSpacing/>
        <w:rPr>
          <w:szCs w:val="26"/>
        </w:rPr>
      </w:pPr>
      <w:r w:rsidRPr="0048078A">
        <w:rPr>
          <w:szCs w:val="26"/>
        </w:rPr>
        <w:t>2.2.1.4. Доставка к месту работы необходимых материалов.</w:t>
      </w:r>
    </w:p>
    <w:p w:rsidR="00E565A7" w:rsidRPr="006E4273" w:rsidRDefault="007A5B0E" w:rsidP="00E565A7">
      <w:pPr>
        <w:widowControl w:val="0"/>
        <w:spacing w:before="0"/>
        <w:ind w:firstLine="708"/>
        <w:contextualSpacing/>
        <w:rPr>
          <w:b/>
          <w:szCs w:val="26"/>
        </w:rPr>
      </w:pPr>
      <w:r w:rsidRPr="0048078A">
        <w:rPr>
          <w:szCs w:val="26"/>
        </w:rPr>
        <w:t>2.2.2</w:t>
      </w:r>
      <w:r w:rsidR="00D86631" w:rsidRPr="0048078A">
        <w:rPr>
          <w:szCs w:val="26"/>
        </w:rPr>
        <w:t xml:space="preserve">. </w:t>
      </w:r>
      <w:r w:rsidR="00E565A7" w:rsidRPr="00C534CE">
        <w:rPr>
          <w:b/>
          <w:szCs w:val="26"/>
        </w:rPr>
        <w:t xml:space="preserve">строительная часть, электротехническая часть, пуско-наладочные работы </w:t>
      </w:r>
      <w:r w:rsidR="00E565A7" w:rsidRPr="00C534CE">
        <w:rPr>
          <w:szCs w:val="26"/>
        </w:rPr>
        <w:t xml:space="preserve">выполняются в соответствии с проектной документацией по объекту «Разработка ПСД системы противоаварийной автоматики между Артемовской ТЭЦ и ПС </w:t>
      </w:r>
      <w:r w:rsidR="00E565A7" w:rsidRPr="006E4273">
        <w:rPr>
          <w:szCs w:val="26"/>
        </w:rPr>
        <w:t xml:space="preserve">Западная», разработанным ООО «Прософт-Системы» в 2019г. (Шифр проекта – 55181848.227-794-19-6) </w:t>
      </w:r>
      <w:r w:rsidR="00E565A7" w:rsidRPr="006E4273">
        <w:rPr>
          <w:spacing w:val="-4"/>
          <w:szCs w:val="26"/>
        </w:rPr>
        <w:t>(</w:t>
      </w:r>
      <w:r w:rsidR="00E565A7" w:rsidRPr="006E4273">
        <w:rPr>
          <w:i/>
          <w:spacing w:val="-4"/>
          <w:szCs w:val="26"/>
        </w:rPr>
        <w:t>приложение № 1</w:t>
      </w:r>
      <w:r w:rsidR="00E565A7" w:rsidRPr="00D41324">
        <w:t xml:space="preserve"> </w:t>
      </w:r>
      <w:r w:rsidR="00E565A7" w:rsidRPr="00D41324">
        <w:rPr>
          <w:i/>
          <w:spacing w:val="-4"/>
          <w:szCs w:val="26"/>
        </w:rPr>
        <w:t>к настоящим Техническим требованиям</w:t>
      </w:r>
      <w:r w:rsidR="00E565A7" w:rsidRPr="006E4273">
        <w:rPr>
          <w:szCs w:val="26"/>
        </w:rPr>
        <w:t xml:space="preserve">) </w:t>
      </w:r>
      <w:r w:rsidR="00E565A7" w:rsidRPr="006E4273">
        <w:rPr>
          <w:b/>
          <w:szCs w:val="26"/>
        </w:rPr>
        <w:t>в следующем объеме:</w:t>
      </w:r>
    </w:p>
    <w:p w:rsidR="00E565A7" w:rsidRDefault="00E565A7" w:rsidP="00E565A7">
      <w:pPr>
        <w:widowControl w:val="0"/>
        <w:spacing w:before="0"/>
        <w:ind w:firstLine="708"/>
        <w:contextualSpacing/>
        <w:rPr>
          <w:szCs w:val="26"/>
        </w:rPr>
      </w:pPr>
      <w:r>
        <w:rPr>
          <w:szCs w:val="26"/>
        </w:rPr>
        <w:t xml:space="preserve">- </w:t>
      </w:r>
      <w:r w:rsidRPr="006E4273">
        <w:rPr>
          <w:szCs w:val="26"/>
        </w:rPr>
        <w:t xml:space="preserve">монтаж ВОЛС на участке </w:t>
      </w:r>
      <w:r w:rsidRPr="00E565A7">
        <w:rPr>
          <w:szCs w:val="26"/>
        </w:rPr>
        <w:t xml:space="preserve">ВЛ 110 кВ </w:t>
      </w:r>
      <w:r w:rsidR="00121BAE">
        <w:rPr>
          <w:szCs w:val="26"/>
        </w:rPr>
        <w:t>Западная</w:t>
      </w:r>
      <w:r w:rsidRPr="00E565A7">
        <w:rPr>
          <w:szCs w:val="26"/>
        </w:rPr>
        <w:t xml:space="preserve"> </w:t>
      </w:r>
      <w:r w:rsidR="00121BAE">
        <w:rPr>
          <w:szCs w:val="26"/>
        </w:rPr>
        <w:t>–</w:t>
      </w:r>
      <w:r w:rsidRPr="00E565A7">
        <w:rPr>
          <w:szCs w:val="26"/>
        </w:rPr>
        <w:t xml:space="preserve"> </w:t>
      </w:r>
      <w:r w:rsidR="00121BAE">
        <w:rPr>
          <w:szCs w:val="26"/>
        </w:rPr>
        <w:t>Кипарисово – Раздольное-1</w:t>
      </w:r>
      <w:r>
        <w:rPr>
          <w:szCs w:val="26"/>
        </w:rPr>
        <w:t>;</w:t>
      </w:r>
    </w:p>
    <w:p w:rsidR="00E565A7" w:rsidRDefault="00E565A7" w:rsidP="00E565A7">
      <w:pPr>
        <w:widowControl w:val="0"/>
        <w:spacing w:before="0"/>
        <w:ind w:firstLine="708"/>
        <w:contextualSpacing/>
        <w:rPr>
          <w:szCs w:val="26"/>
        </w:rPr>
      </w:pPr>
      <w:r>
        <w:rPr>
          <w:szCs w:val="26"/>
        </w:rPr>
        <w:t xml:space="preserve">- </w:t>
      </w:r>
      <w:r w:rsidRPr="006E4273">
        <w:rPr>
          <w:szCs w:val="26"/>
        </w:rPr>
        <w:t>монтаж ВОЛС на участке</w:t>
      </w:r>
      <w:r>
        <w:rPr>
          <w:szCs w:val="26"/>
        </w:rPr>
        <w:t xml:space="preserve"> </w:t>
      </w:r>
      <w:r w:rsidRPr="00E565A7">
        <w:rPr>
          <w:szCs w:val="26"/>
        </w:rPr>
        <w:t xml:space="preserve">ВЛ 110 кВ </w:t>
      </w:r>
      <w:r w:rsidR="00121BAE">
        <w:rPr>
          <w:szCs w:val="26"/>
        </w:rPr>
        <w:t>Раздольное</w:t>
      </w:r>
      <w:r w:rsidRPr="00E565A7">
        <w:rPr>
          <w:szCs w:val="26"/>
        </w:rPr>
        <w:t xml:space="preserve">-1 </w:t>
      </w:r>
      <w:r>
        <w:rPr>
          <w:szCs w:val="26"/>
        </w:rPr>
        <w:t>–</w:t>
      </w:r>
      <w:r w:rsidRPr="00E565A7">
        <w:rPr>
          <w:szCs w:val="26"/>
        </w:rPr>
        <w:t xml:space="preserve"> </w:t>
      </w:r>
      <w:r w:rsidR="00121BAE">
        <w:rPr>
          <w:szCs w:val="26"/>
        </w:rPr>
        <w:t>Раздольное-2</w:t>
      </w:r>
      <w:r>
        <w:rPr>
          <w:szCs w:val="26"/>
        </w:rPr>
        <w:t>;</w:t>
      </w:r>
    </w:p>
    <w:p w:rsidR="00865195" w:rsidRPr="0048078A" w:rsidRDefault="00865195" w:rsidP="00865195">
      <w:pPr>
        <w:widowControl w:val="0"/>
        <w:spacing w:before="0"/>
        <w:ind w:firstLine="708"/>
        <w:contextualSpacing/>
        <w:rPr>
          <w:b/>
          <w:szCs w:val="26"/>
        </w:rPr>
      </w:pPr>
      <w:r>
        <w:rPr>
          <w:szCs w:val="26"/>
        </w:rPr>
        <w:t xml:space="preserve">- </w:t>
      </w:r>
      <w:r w:rsidRPr="003F0633">
        <w:rPr>
          <w:szCs w:val="26"/>
        </w:rPr>
        <w:t xml:space="preserve">заходы ВОЛС на энергообъекты с монтажом оптических кроссов и прокладкой ВОК по территориям </w:t>
      </w:r>
      <w:r>
        <w:rPr>
          <w:szCs w:val="26"/>
        </w:rPr>
        <w:t>ПС 110 кВ Западная</w:t>
      </w:r>
      <w:r w:rsidRPr="003F0633">
        <w:rPr>
          <w:szCs w:val="26"/>
        </w:rPr>
        <w:t xml:space="preserve">, ПС 110 кВ </w:t>
      </w:r>
      <w:r>
        <w:rPr>
          <w:szCs w:val="26"/>
        </w:rPr>
        <w:t>Раздольное-1</w:t>
      </w:r>
      <w:r w:rsidRPr="003F0633">
        <w:rPr>
          <w:szCs w:val="26"/>
        </w:rPr>
        <w:t>,                                                      ПС 110 кВ Раздольное-2</w:t>
      </w:r>
      <w:r>
        <w:rPr>
          <w:szCs w:val="26"/>
        </w:rPr>
        <w:t>.</w:t>
      </w:r>
    </w:p>
    <w:p w:rsidR="00D86631" w:rsidRPr="0048078A" w:rsidRDefault="00D86631" w:rsidP="00D86631">
      <w:pPr>
        <w:widowControl w:val="0"/>
        <w:spacing w:before="0"/>
        <w:ind w:firstLine="708"/>
        <w:contextualSpacing/>
        <w:rPr>
          <w:szCs w:val="26"/>
        </w:rPr>
      </w:pPr>
      <w:r w:rsidRPr="0048078A">
        <w:rPr>
          <w:b/>
          <w:szCs w:val="26"/>
        </w:rPr>
        <w:t>2.3.</w:t>
      </w:r>
      <w:r w:rsidRPr="0048078A">
        <w:rPr>
          <w:szCs w:val="26"/>
        </w:rPr>
        <w:t xml:space="preserve"> </w:t>
      </w:r>
      <w:r w:rsidR="000B2FD7" w:rsidRPr="0048078A">
        <w:rPr>
          <w:szCs w:val="26"/>
        </w:rPr>
        <w:t>Все работы</w:t>
      </w:r>
      <w:r w:rsidRPr="0048078A">
        <w:rPr>
          <w:szCs w:val="26"/>
        </w:rPr>
        <w:t xml:space="preserve"> выполнить в один этап</w:t>
      </w:r>
      <w:r w:rsidR="003B4E0F" w:rsidRPr="0048078A">
        <w:rPr>
          <w:szCs w:val="26"/>
        </w:rPr>
        <w:t xml:space="preserve"> </w:t>
      </w:r>
      <w:r w:rsidRPr="0048078A">
        <w:rPr>
          <w:szCs w:val="26"/>
        </w:rPr>
        <w:t>с минимально возможными перерывами электроснабжения потребителей и в условиях минимальных перерыво</w:t>
      </w:r>
      <w:r w:rsidR="003B4E0F" w:rsidRPr="0048078A">
        <w:rPr>
          <w:szCs w:val="26"/>
        </w:rPr>
        <w:t>в и ограничений выдачи мощности</w:t>
      </w:r>
      <w:r w:rsidRPr="0048078A">
        <w:rPr>
          <w:szCs w:val="26"/>
        </w:rPr>
        <w:t xml:space="preserve">. </w:t>
      </w:r>
    </w:p>
    <w:p w:rsidR="00D86631" w:rsidRPr="009F5ACF" w:rsidRDefault="00EC26CA" w:rsidP="009F5ACF">
      <w:pPr>
        <w:widowControl w:val="0"/>
        <w:tabs>
          <w:tab w:val="left" w:pos="993"/>
        </w:tabs>
        <w:spacing w:before="0"/>
        <w:ind w:firstLine="720"/>
        <w:contextualSpacing/>
        <w:rPr>
          <w:szCs w:val="26"/>
        </w:rPr>
      </w:pPr>
      <w:r w:rsidRPr="00E32654">
        <w:rPr>
          <w:b/>
          <w:szCs w:val="26"/>
        </w:rPr>
        <w:t>2.4.</w:t>
      </w:r>
      <w:r>
        <w:rPr>
          <w:szCs w:val="26"/>
        </w:rPr>
        <w:t xml:space="preserve"> </w:t>
      </w:r>
      <w:r w:rsidRPr="003F0633">
        <w:rPr>
          <w:szCs w:val="26"/>
        </w:rPr>
        <w:t xml:space="preserve">По трассе прокладки ВОЛС имеются пересечения </w:t>
      </w:r>
      <w:r w:rsidRPr="003F0633">
        <w:rPr>
          <w:b/>
          <w:szCs w:val="26"/>
        </w:rPr>
        <w:t>с электрифицированными железнодорожными путями.</w:t>
      </w:r>
      <w:r w:rsidRPr="003F0633">
        <w:rPr>
          <w:szCs w:val="26"/>
        </w:rPr>
        <w:t xml:space="preserve"> Подрядчик обязан от лица Заказчика получить все необходимые согласования для возможности производства работ. Все затраты на получение необходимых согласований и компенсационных </w:t>
      </w:r>
      <w:r w:rsidRPr="003F0633">
        <w:rPr>
          <w:szCs w:val="26"/>
        </w:rPr>
        <w:lastRenderedPageBreak/>
        <w:t>выплат входят в общую стоимость объекта.</w:t>
      </w:r>
    </w:p>
    <w:p w:rsidR="00D86631" w:rsidRPr="0048078A" w:rsidRDefault="00D86631" w:rsidP="009F5ACF">
      <w:pPr>
        <w:widowControl w:val="0"/>
        <w:spacing w:before="0"/>
        <w:ind w:firstLine="709"/>
        <w:contextualSpacing/>
        <w:rPr>
          <w:b/>
          <w:szCs w:val="26"/>
        </w:rPr>
      </w:pPr>
      <w:r w:rsidRPr="0048078A">
        <w:rPr>
          <w:b/>
          <w:szCs w:val="26"/>
        </w:rPr>
        <w:t>3. Общие требования:</w:t>
      </w:r>
    </w:p>
    <w:p w:rsidR="00D86631" w:rsidRPr="0048078A" w:rsidRDefault="00D86631" w:rsidP="00D86631">
      <w:pPr>
        <w:widowControl w:val="0"/>
        <w:tabs>
          <w:tab w:val="left" w:pos="993"/>
        </w:tabs>
        <w:spacing w:before="0"/>
        <w:ind w:firstLine="720"/>
        <w:contextualSpacing/>
        <w:rPr>
          <w:szCs w:val="26"/>
        </w:rPr>
      </w:pPr>
      <w:r w:rsidRPr="0048078A">
        <w:rPr>
          <w:b/>
          <w:szCs w:val="26"/>
        </w:rPr>
        <w:t>3.1</w:t>
      </w:r>
      <w:r w:rsidRPr="0048078A">
        <w:rPr>
          <w:szCs w:val="26"/>
        </w:rPr>
        <w:t>. Месторасположение объекта строительства:</w:t>
      </w:r>
    </w:p>
    <w:p w:rsidR="00F72ADE" w:rsidRDefault="00F72ADE" w:rsidP="00F72ADE">
      <w:pPr>
        <w:widowControl w:val="0"/>
        <w:tabs>
          <w:tab w:val="left" w:pos="993"/>
        </w:tabs>
        <w:spacing w:before="0"/>
        <w:ind w:firstLine="720"/>
        <w:contextualSpacing/>
        <w:rPr>
          <w:szCs w:val="26"/>
        </w:rPr>
      </w:pPr>
      <w:r w:rsidRPr="006E4273">
        <w:rPr>
          <w:szCs w:val="26"/>
        </w:rPr>
        <w:t>Объект находится по адресу: Артёмовский городской округ.</w:t>
      </w:r>
    </w:p>
    <w:p w:rsidR="00F72ADE" w:rsidRDefault="00D86631" w:rsidP="00F72ADE">
      <w:pPr>
        <w:widowControl w:val="0"/>
        <w:tabs>
          <w:tab w:val="left" w:pos="993"/>
        </w:tabs>
        <w:spacing w:before="0"/>
        <w:ind w:firstLine="720"/>
        <w:contextualSpacing/>
        <w:rPr>
          <w:szCs w:val="26"/>
        </w:rPr>
      </w:pPr>
      <w:r w:rsidRPr="0048078A">
        <w:rPr>
          <w:b/>
          <w:szCs w:val="26"/>
        </w:rPr>
        <w:t xml:space="preserve">3.2. </w:t>
      </w:r>
      <w:r w:rsidRPr="0048078A">
        <w:rPr>
          <w:szCs w:val="26"/>
        </w:rPr>
        <w:t xml:space="preserve">Требования к выполнению работ: </w:t>
      </w:r>
    </w:p>
    <w:p w:rsidR="00D86631" w:rsidRPr="0048078A" w:rsidRDefault="00D86631" w:rsidP="00F72ADE">
      <w:pPr>
        <w:widowControl w:val="0"/>
        <w:tabs>
          <w:tab w:val="left" w:pos="993"/>
        </w:tabs>
        <w:spacing w:before="0"/>
        <w:ind w:firstLine="720"/>
        <w:contextualSpacing/>
        <w:rPr>
          <w:szCs w:val="26"/>
        </w:rPr>
      </w:pPr>
      <w:r w:rsidRPr="0048078A">
        <w:rPr>
          <w:szCs w:val="26"/>
        </w:rPr>
        <w:t>3.2.1. Работы по Объекту  подлежат выполнению в строгом соответствии с</w:t>
      </w:r>
      <w:r w:rsidR="00130261" w:rsidRPr="0048078A">
        <w:rPr>
          <w:szCs w:val="26"/>
        </w:rPr>
        <w:t xml:space="preserve"> </w:t>
      </w:r>
      <w:r w:rsidRPr="0048078A">
        <w:rPr>
          <w:szCs w:val="26"/>
        </w:rPr>
        <w:t>указаниями представителей технического надзора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 w:rsidR="00D86631" w:rsidRPr="0048078A" w:rsidRDefault="00D86631" w:rsidP="00D86631">
      <w:pPr>
        <w:widowControl w:val="0"/>
        <w:tabs>
          <w:tab w:val="left" w:pos="993"/>
        </w:tabs>
        <w:ind w:firstLine="720"/>
        <w:contextualSpacing/>
        <w:rPr>
          <w:szCs w:val="26"/>
        </w:rPr>
      </w:pPr>
      <w:r w:rsidRPr="0048078A">
        <w:rPr>
          <w:szCs w:val="26"/>
        </w:rPr>
        <w:t>- ПУЭ (действующее издание);</w:t>
      </w:r>
    </w:p>
    <w:p w:rsidR="00D86631" w:rsidRPr="0048078A" w:rsidRDefault="00D86631" w:rsidP="00D86631">
      <w:pPr>
        <w:widowControl w:val="0"/>
        <w:tabs>
          <w:tab w:val="left" w:pos="993"/>
        </w:tabs>
        <w:ind w:firstLine="720"/>
        <w:contextualSpacing/>
        <w:rPr>
          <w:szCs w:val="26"/>
        </w:rPr>
      </w:pPr>
      <w:r w:rsidRPr="0048078A">
        <w:rPr>
          <w:szCs w:val="26"/>
        </w:rPr>
        <w:t>- ПТЭ (действующее издание);</w:t>
      </w:r>
    </w:p>
    <w:p w:rsidR="00D86631" w:rsidRPr="0048078A" w:rsidRDefault="00D86631" w:rsidP="00D86631">
      <w:pPr>
        <w:widowControl w:val="0"/>
        <w:tabs>
          <w:tab w:val="left" w:pos="993"/>
        </w:tabs>
        <w:ind w:firstLine="720"/>
        <w:contextualSpacing/>
        <w:rPr>
          <w:szCs w:val="26"/>
        </w:rPr>
      </w:pPr>
      <w:r w:rsidRPr="00C17CE9">
        <w:rPr>
          <w:szCs w:val="26"/>
        </w:rPr>
        <w:t xml:space="preserve">- </w:t>
      </w:r>
      <w:r w:rsidR="009A685E" w:rsidRPr="00C17CE9">
        <w:rPr>
          <w:szCs w:val="26"/>
        </w:rPr>
        <w:t>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Минстроя от 04.08.2020 №421/пр</w:t>
      </w:r>
      <w:r w:rsidRPr="00C17CE9">
        <w:rPr>
          <w:szCs w:val="26"/>
        </w:rPr>
        <w:t>;</w:t>
      </w:r>
    </w:p>
    <w:p w:rsidR="00D86631" w:rsidRPr="0048078A" w:rsidRDefault="00D86631" w:rsidP="00D86631">
      <w:pPr>
        <w:widowControl w:val="0"/>
        <w:tabs>
          <w:tab w:val="left" w:pos="993"/>
        </w:tabs>
        <w:ind w:firstLine="720"/>
        <w:contextualSpacing/>
        <w:rPr>
          <w:szCs w:val="26"/>
        </w:rPr>
      </w:pPr>
      <w:r w:rsidRPr="0048078A">
        <w:rPr>
          <w:szCs w:val="26"/>
        </w:rPr>
        <w:t>- СП 48.13330.2011 «Организация строительства»;</w:t>
      </w:r>
    </w:p>
    <w:p w:rsidR="00D86631" w:rsidRPr="0048078A" w:rsidRDefault="00D86631" w:rsidP="00D86631">
      <w:pPr>
        <w:widowControl w:val="0"/>
        <w:tabs>
          <w:tab w:val="left" w:pos="993"/>
        </w:tabs>
        <w:ind w:firstLine="720"/>
        <w:contextualSpacing/>
        <w:rPr>
          <w:szCs w:val="26"/>
        </w:rPr>
      </w:pPr>
      <w:r w:rsidRPr="0048078A">
        <w:rPr>
          <w:szCs w:val="26"/>
        </w:rPr>
        <w:t>-СНиП 3.01.04-87 «Приемка законченных строительством объектов.                     Основные положения»;</w:t>
      </w:r>
    </w:p>
    <w:p w:rsidR="00D86631" w:rsidRPr="0048078A" w:rsidRDefault="00D86631" w:rsidP="00D86631">
      <w:pPr>
        <w:widowControl w:val="0"/>
        <w:tabs>
          <w:tab w:val="left" w:pos="0"/>
          <w:tab w:val="left" w:pos="993"/>
        </w:tabs>
        <w:ind w:firstLine="709"/>
        <w:contextualSpacing/>
        <w:rPr>
          <w:szCs w:val="26"/>
        </w:rPr>
      </w:pPr>
      <w:r w:rsidRPr="0048078A">
        <w:rPr>
          <w:sz w:val="25"/>
          <w:szCs w:val="25"/>
        </w:rPr>
        <w:t xml:space="preserve">- </w:t>
      </w:r>
      <w:r w:rsidRPr="0048078A">
        <w:rPr>
          <w:szCs w:val="26"/>
        </w:rPr>
        <w:t>СП 76.13330.2016 «Электротехнические устройства»;</w:t>
      </w:r>
    </w:p>
    <w:p w:rsidR="00D86631" w:rsidRPr="0048078A" w:rsidRDefault="00D86631" w:rsidP="00D86631">
      <w:pPr>
        <w:widowControl w:val="0"/>
        <w:tabs>
          <w:tab w:val="left" w:pos="0"/>
          <w:tab w:val="left" w:pos="993"/>
        </w:tabs>
        <w:ind w:firstLine="709"/>
        <w:contextualSpacing/>
        <w:rPr>
          <w:szCs w:val="26"/>
        </w:rPr>
      </w:pPr>
      <w:r w:rsidRPr="0048078A">
        <w:rPr>
          <w:szCs w:val="26"/>
        </w:rPr>
        <w:t>- СП 126.13330.2012 «Геодезические работы в строительстве»;</w:t>
      </w:r>
    </w:p>
    <w:p w:rsidR="00D86631" w:rsidRPr="0048078A" w:rsidRDefault="00D86631" w:rsidP="00D86631">
      <w:pPr>
        <w:widowControl w:val="0"/>
        <w:tabs>
          <w:tab w:val="left" w:pos="993"/>
        </w:tabs>
        <w:ind w:firstLine="720"/>
        <w:contextualSpacing/>
        <w:rPr>
          <w:szCs w:val="26"/>
        </w:rPr>
      </w:pPr>
      <w:r w:rsidRPr="0048078A">
        <w:rPr>
          <w:szCs w:val="26"/>
        </w:rPr>
        <w:t>- РД–11-02-2006 «Требования к исполнительной документации»;</w:t>
      </w:r>
    </w:p>
    <w:p w:rsidR="00D86631" w:rsidRPr="0048078A" w:rsidRDefault="00D86631" w:rsidP="00D86631">
      <w:pPr>
        <w:widowControl w:val="0"/>
        <w:tabs>
          <w:tab w:val="left" w:pos="993"/>
        </w:tabs>
        <w:ind w:firstLine="720"/>
        <w:contextualSpacing/>
        <w:rPr>
          <w:szCs w:val="26"/>
        </w:rPr>
      </w:pPr>
      <w:r w:rsidRPr="0048078A">
        <w:rPr>
          <w:szCs w:val="26"/>
        </w:rPr>
        <w:t>- РД–11-05-2007 «Порядок ведения общего журнала работ»;</w:t>
      </w:r>
    </w:p>
    <w:p w:rsidR="00D86631" w:rsidRPr="0048078A" w:rsidRDefault="00D86631" w:rsidP="00D86631">
      <w:pPr>
        <w:widowControl w:val="0"/>
        <w:tabs>
          <w:tab w:val="left" w:pos="993"/>
        </w:tabs>
        <w:ind w:firstLine="720"/>
        <w:contextualSpacing/>
        <w:rPr>
          <w:szCs w:val="26"/>
        </w:rPr>
      </w:pPr>
      <w:r w:rsidRPr="0048078A">
        <w:rPr>
          <w:szCs w:val="26"/>
        </w:rPr>
        <w:t>- И 1.13-07 «Инструкция по оформлению приемо-сдаточной документации по электромонтажным работам»;</w:t>
      </w:r>
    </w:p>
    <w:p w:rsidR="00D86631" w:rsidRPr="0048078A" w:rsidRDefault="00D86631" w:rsidP="00D86631">
      <w:pPr>
        <w:widowControl w:val="0"/>
        <w:tabs>
          <w:tab w:val="left" w:pos="993"/>
        </w:tabs>
        <w:ind w:firstLine="720"/>
        <w:contextualSpacing/>
        <w:rPr>
          <w:szCs w:val="26"/>
        </w:rPr>
      </w:pPr>
      <w:r w:rsidRPr="0048078A">
        <w:rPr>
          <w:szCs w:val="26"/>
        </w:rPr>
        <w:t>- Постановление Правительства Российской Федерации от 21 июня 2010 г.      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</w:r>
    </w:p>
    <w:p w:rsidR="00D86631" w:rsidRPr="0048078A" w:rsidRDefault="00D86631" w:rsidP="00D86631">
      <w:pPr>
        <w:widowControl w:val="0"/>
        <w:tabs>
          <w:tab w:val="left" w:pos="993"/>
        </w:tabs>
        <w:ind w:firstLine="720"/>
        <w:contextualSpacing/>
        <w:rPr>
          <w:szCs w:val="26"/>
        </w:rPr>
      </w:pPr>
      <w:r w:rsidRPr="0048078A">
        <w:rPr>
          <w:szCs w:val="26"/>
        </w:rPr>
        <w:t xml:space="preserve">- Правила по охране труда при эксплуатации электроустановок, утвержденных приказом Министерства труда и социальной защиты РФ от 24 июля 2013 № 328 н, с изменениями на 19.02.2016; </w:t>
      </w:r>
    </w:p>
    <w:p w:rsidR="00D86631" w:rsidRPr="0048078A" w:rsidRDefault="00D86631" w:rsidP="00D86631">
      <w:pPr>
        <w:widowControl w:val="0"/>
        <w:tabs>
          <w:tab w:val="left" w:pos="993"/>
        </w:tabs>
        <w:ind w:firstLine="720"/>
        <w:contextualSpacing/>
        <w:rPr>
          <w:szCs w:val="26"/>
        </w:rPr>
      </w:pPr>
      <w:r w:rsidRPr="0048078A">
        <w:rPr>
          <w:szCs w:val="26"/>
        </w:rPr>
        <w:t xml:space="preserve">- СНиП 12-03-2001 «Безопасность труда в строительстве», часть 1 «Общие требования»,  </w:t>
      </w:r>
    </w:p>
    <w:p w:rsidR="00D86631" w:rsidRPr="0048078A" w:rsidRDefault="00D86631" w:rsidP="00D86631">
      <w:pPr>
        <w:widowControl w:val="0"/>
        <w:tabs>
          <w:tab w:val="left" w:pos="993"/>
        </w:tabs>
        <w:ind w:firstLine="720"/>
        <w:contextualSpacing/>
        <w:rPr>
          <w:szCs w:val="26"/>
        </w:rPr>
      </w:pPr>
      <w:r w:rsidRPr="0048078A">
        <w:rPr>
          <w:szCs w:val="26"/>
        </w:rPr>
        <w:t>- СНиП 12-04-2002 «Безопасность труда в строительстве», часть 2 «Строительное производство»,</w:t>
      </w:r>
    </w:p>
    <w:p w:rsidR="00D86631" w:rsidRPr="0048078A" w:rsidRDefault="00D86631" w:rsidP="00D86631">
      <w:pPr>
        <w:widowControl w:val="0"/>
        <w:tabs>
          <w:tab w:val="left" w:pos="993"/>
        </w:tabs>
        <w:ind w:firstLine="720"/>
        <w:contextualSpacing/>
        <w:rPr>
          <w:szCs w:val="26"/>
        </w:rPr>
      </w:pPr>
      <w:r w:rsidRPr="0048078A">
        <w:rPr>
          <w:szCs w:val="26"/>
        </w:rPr>
        <w:t xml:space="preserve"> - ГОСТ 12.3.032-84 ССБТ «Работы электромонтажные. Общие требования безопасности», </w:t>
      </w:r>
    </w:p>
    <w:p w:rsidR="00D86631" w:rsidRPr="0048078A" w:rsidRDefault="00D86631" w:rsidP="00D86631">
      <w:pPr>
        <w:widowControl w:val="0"/>
        <w:tabs>
          <w:tab w:val="left" w:pos="993"/>
        </w:tabs>
        <w:ind w:firstLine="720"/>
        <w:contextualSpacing/>
        <w:rPr>
          <w:szCs w:val="26"/>
        </w:rPr>
      </w:pPr>
      <w:r w:rsidRPr="0048078A">
        <w:rPr>
          <w:szCs w:val="26"/>
        </w:rPr>
        <w:t xml:space="preserve">- Правила безопасности при строительстве линий электропередачи и производства электромонтажных работ (РД 154-34.3-03.285-2002), </w:t>
      </w:r>
    </w:p>
    <w:p w:rsidR="00D86631" w:rsidRPr="0048078A" w:rsidRDefault="00D86631" w:rsidP="00D86631">
      <w:pPr>
        <w:widowControl w:val="0"/>
        <w:tabs>
          <w:tab w:val="left" w:pos="993"/>
        </w:tabs>
        <w:ind w:firstLine="720"/>
        <w:contextualSpacing/>
        <w:rPr>
          <w:szCs w:val="26"/>
        </w:rPr>
      </w:pPr>
      <w:r w:rsidRPr="0048078A">
        <w:rPr>
          <w:szCs w:val="26"/>
        </w:rPr>
        <w:t xml:space="preserve">- Правила пожарной безопасности, </w:t>
      </w:r>
    </w:p>
    <w:p w:rsidR="00D86631" w:rsidRPr="0048078A" w:rsidRDefault="00D86631" w:rsidP="00D86631">
      <w:pPr>
        <w:widowControl w:val="0"/>
        <w:tabs>
          <w:tab w:val="left" w:pos="993"/>
        </w:tabs>
        <w:ind w:firstLine="720"/>
        <w:contextualSpacing/>
        <w:rPr>
          <w:szCs w:val="26"/>
        </w:rPr>
      </w:pPr>
      <w:r w:rsidRPr="0048078A">
        <w:rPr>
          <w:szCs w:val="26"/>
        </w:rPr>
        <w:t>- Правила устройства и безопасной эксплуатации грузоподъемных кранов.</w:t>
      </w:r>
    </w:p>
    <w:p w:rsidR="00D86631" w:rsidRPr="0048078A" w:rsidRDefault="00D86631" w:rsidP="00D86631">
      <w:pPr>
        <w:widowControl w:val="0"/>
        <w:tabs>
          <w:tab w:val="left" w:pos="993"/>
        </w:tabs>
        <w:spacing w:before="0"/>
        <w:ind w:firstLine="720"/>
        <w:contextualSpacing/>
        <w:rPr>
          <w:szCs w:val="26"/>
        </w:rPr>
      </w:pPr>
      <w:r w:rsidRPr="0048078A">
        <w:rPr>
          <w:szCs w:val="26"/>
        </w:rPr>
        <w:lastRenderedPageBreak/>
        <w:t xml:space="preserve">3.2.2. Строительно-монтажные и пусконаладочные работы выполняются согласно ППР (проекта производства работ) и графика производства работ. </w:t>
      </w:r>
    </w:p>
    <w:p w:rsidR="00D86631" w:rsidRPr="0048078A" w:rsidRDefault="00D86631" w:rsidP="00D86631">
      <w:pPr>
        <w:widowControl w:val="0"/>
        <w:tabs>
          <w:tab w:val="left" w:pos="993"/>
        </w:tabs>
        <w:spacing w:before="0"/>
        <w:ind w:firstLine="720"/>
        <w:contextualSpacing/>
        <w:rPr>
          <w:szCs w:val="26"/>
        </w:rPr>
      </w:pPr>
      <w:r w:rsidRPr="0048078A">
        <w:rPr>
          <w:szCs w:val="26"/>
        </w:rPr>
        <w:t xml:space="preserve">ППР и график производства работ разрабатываются Подрядчиком и до предполагаемого начала работ предоставляются для согласования Заказчику.  </w:t>
      </w:r>
    </w:p>
    <w:p w:rsidR="00D86631" w:rsidRPr="0048078A" w:rsidRDefault="00D86631" w:rsidP="00D86631">
      <w:pPr>
        <w:widowControl w:val="0"/>
        <w:tabs>
          <w:tab w:val="left" w:pos="993"/>
        </w:tabs>
        <w:spacing w:before="0"/>
        <w:ind w:firstLine="720"/>
        <w:contextualSpacing/>
        <w:rPr>
          <w:szCs w:val="26"/>
        </w:rPr>
      </w:pPr>
      <w:r w:rsidRPr="0048078A">
        <w:rPr>
          <w:szCs w:val="26"/>
        </w:rPr>
        <w:t xml:space="preserve">Режим выполнения работ – по согласованному с Заказчиком не менее чем за 10 дней до начала работ графику. </w:t>
      </w:r>
    </w:p>
    <w:p w:rsidR="00D86631" w:rsidRPr="0048078A" w:rsidRDefault="00D86631" w:rsidP="00D86631">
      <w:pPr>
        <w:widowControl w:val="0"/>
        <w:tabs>
          <w:tab w:val="left" w:pos="993"/>
        </w:tabs>
        <w:spacing w:before="0"/>
        <w:ind w:firstLine="720"/>
        <w:contextualSpacing/>
        <w:rPr>
          <w:szCs w:val="26"/>
        </w:rPr>
      </w:pPr>
      <w:r w:rsidRPr="0048078A">
        <w:rPr>
          <w:szCs w:val="26"/>
        </w:rPr>
        <w:t>3.2.3.</w:t>
      </w:r>
      <w:r w:rsidRPr="0048078A">
        <w:rPr>
          <w:bCs/>
        </w:rPr>
        <w:t xml:space="preserve"> </w:t>
      </w:r>
      <w:r w:rsidRPr="0048078A">
        <w:rPr>
          <w:szCs w:val="26"/>
        </w:rPr>
        <w:t xml:space="preserve">До начала работ оформить двусторонний Акт готовности объекта к выполнению работ и предоставить его на утверждение Заказчику. </w:t>
      </w:r>
    </w:p>
    <w:p w:rsidR="00D86631" w:rsidRPr="0048078A" w:rsidRDefault="00D86631" w:rsidP="00D86631">
      <w:pPr>
        <w:widowControl w:val="0"/>
        <w:tabs>
          <w:tab w:val="left" w:pos="993"/>
        </w:tabs>
        <w:spacing w:before="0"/>
        <w:ind w:firstLine="720"/>
        <w:contextualSpacing/>
        <w:rPr>
          <w:szCs w:val="26"/>
        </w:rPr>
      </w:pPr>
      <w:r w:rsidRPr="0048078A">
        <w:rPr>
          <w:szCs w:val="26"/>
        </w:rPr>
        <w:t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 Обеспечить в установленном у Заказчика порядке оформление наряд-допуска на производство работ.</w:t>
      </w:r>
    </w:p>
    <w:p w:rsidR="00D86631" w:rsidRPr="0048078A" w:rsidRDefault="00D86631" w:rsidP="00AE59D3">
      <w:pPr>
        <w:widowControl w:val="0"/>
        <w:tabs>
          <w:tab w:val="left" w:pos="993"/>
        </w:tabs>
        <w:spacing w:before="0"/>
        <w:ind w:firstLine="720"/>
        <w:contextualSpacing/>
        <w:rPr>
          <w:szCs w:val="26"/>
        </w:rPr>
      </w:pPr>
      <w:r w:rsidRPr="0048078A">
        <w:rPr>
          <w:szCs w:val="26"/>
        </w:rPr>
        <w:t>Работы выполнять при наличии уведомления о начале производства работ.</w:t>
      </w:r>
    </w:p>
    <w:p w:rsidR="00D86631" w:rsidRPr="0048078A" w:rsidRDefault="00D86631" w:rsidP="00D86631">
      <w:pPr>
        <w:widowControl w:val="0"/>
        <w:tabs>
          <w:tab w:val="left" w:pos="993"/>
        </w:tabs>
        <w:spacing w:before="0"/>
        <w:ind w:firstLine="720"/>
        <w:contextualSpacing/>
        <w:rPr>
          <w:szCs w:val="26"/>
        </w:rPr>
      </w:pPr>
      <w:r w:rsidRPr="0048078A">
        <w:rPr>
          <w:szCs w:val="26"/>
        </w:rPr>
        <w:t xml:space="preserve">3.2.4. Выполнение работ должно осуществляться с соблюдением требований: СНиП 12-01-2004 «Организация строительства»; СНиП 12-03-2001 «Безопасность труда в строительстве», часть 1 «Общие требования»; СНиП 12-04-2002 «Безопасность труда в строительстве», часть 2 «Строительное производство»; ГОСТ 12.3.032-84 ССТБ «Работы электромонтажные. Общие требования безопасности»; Правилами безопасности при строительстве линий электропередачи и производства электромонтажных работ (РД 154-34.3-03.285-2003); Правилами пожарной безопасности; Правилами устройства и безопасной эксплуатации грузоподъемных кранов; </w:t>
      </w:r>
      <w:hyperlink r:id="rId8" w:history="1">
        <w:r w:rsidRPr="0048078A">
          <w:rPr>
            <w:szCs w:val="26"/>
          </w:rPr>
          <w:t>Правил по охране труда при эксплуатации электроустановок</w:t>
        </w:r>
      </w:hyperlink>
      <w:r w:rsidRPr="0048078A">
        <w:rPr>
          <w:szCs w:val="26"/>
        </w:rPr>
        <w:t xml:space="preserve"> - </w:t>
      </w:r>
      <w:r w:rsidRPr="0048078A">
        <w:t>СО 153-34.03.150-2003 (РД 153-34.0-03.150-00).</w:t>
      </w:r>
      <w:r w:rsidRPr="0048078A">
        <w:rPr>
          <w:szCs w:val="26"/>
        </w:rPr>
        <w:t xml:space="preserve">          </w:t>
      </w:r>
    </w:p>
    <w:p w:rsidR="00E06EDE" w:rsidRPr="0048078A" w:rsidRDefault="00E06EDE" w:rsidP="00E06EDE">
      <w:pPr>
        <w:widowControl w:val="0"/>
        <w:tabs>
          <w:tab w:val="left" w:pos="993"/>
        </w:tabs>
        <w:spacing w:before="0"/>
        <w:ind w:firstLine="720"/>
        <w:contextualSpacing/>
        <w:rPr>
          <w:szCs w:val="26"/>
        </w:rPr>
      </w:pPr>
      <w:r w:rsidRPr="0048078A">
        <w:rPr>
          <w:szCs w:val="26"/>
        </w:rPr>
        <w:t xml:space="preserve">3.2.5. Всю необходимую исходно-разрешительную документацию для выполнения строительно-монтажных работ, Подрядчик получает самостоятельно. </w:t>
      </w:r>
      <w:r w:rsidR="009641B7" w:rsidRPr="0048078A">
        <w:rPr>
          <w:szCs w:val="26"/>
        </w:rPr>
        <w:t>Для выполнения</w:t>
      </w:r>
      <w:r w:rsidRPr="0048078A">
        <w:rPr>
          <w:szCs w:val="26"/>
        </w:rPr>
        <w:t xml:space="preserve"> работ и оформления соответствующих документов Подрядчику </w:t>
      </w:r>
      <w:r w:rsidR="009641B7" w:rsidRPr="0048078A">
        <w:rPr>
          <w:szCs w:val="26"/>
        </w:rPr>
        <w:t>оформляется доверенность</w:t>
      </w:r>
      <w:r w:rsidRPr="0048078A">
        <w:rPr>
          <w:szCs w:val="26"/>
        </w:rPr>
        <w:t xml:space="preserve"> для предоставления интересов от лица Заказчика</w:t>
      </w:r>
    </w:p>
    <w:p w:rsidR="00D86631" w:rsidRPr="00763AC9" w:rsidRDefault="00E06EDE" w:rsidP="00DC260E">
      <w:pPr>
        <w:widowControl w:val="0"/>
        <w:tabs>
          <w:tab w:val="left" w:pos="993"/>
        </w:tabs>
        <w:spacing w:before="0"/>
        <w:ind w:firstLine="720"/>
        <w:contextualSpacing/>
        <w:rPr>
          <w:szCs w:val="26"/>
        </w:rPr>
      </w:pPr>
      <w:r w:rsidRPr="0048078A">
        <w:rPr>
          <w:szCs w:val="26"/>
        </w:rPr>
        <w:t>3.2.6. Подрядчик самостоятельно получает от лица Заказчика все необходимые согласования для возможности производства работ, в т.ч. согласование возможности производства работ с третьими лицами. Все затраты на получение необходимых согласований и компенсационных выплат входят в общую стоимость объекта.</w:t>
      </w:r>
    </w:p>
    <w:p w:rsidR="00D86631" w:rsidRPr="00763AC9" w:rsidRDefault="00D86631" w:rsidP="00DC260E">
      <w:pPr>
        <w:widowControl w:val="0"/>
        <w:tabs>
          <w:tab w:val="left" w:pos="993"/>
        </w:tabs>
        <w:spacing w:before="0"/>
        <w:ind w:firstLine="720"/>
        <w:contextualSpacing/>
        <w:rPr>
          <w:b/>
          <w:szCs w:val="26"/>
        </w:rPr>
      </w:pPr>
      <w:r w:rsidRPr="00763AC9">
        <w:rPr>
          <w:b/>
          <w:szCs w:val="26"/>
        </w:rPr>
        <w:t>3.3. Сроки выполнения работ.</w:t>
      </w:r>
    </w:p>
    <w:p w:rsidR="00D86631" w:rsidRPr="00763AC9" w:rsidRDefault="00D86631" w:rsidP="00DC260E">
      <w:pPr>
        <w:spacing w:before="0"/>
        <w:rPr>
          <w:szCs w:val="26"/>
        </w:rPr>
      </w:pPr>
      <w:r w:rsidRPr="00763AC9">
        <w:rPr>
          <w:szCs w:val="26"/>
        </w:rPr>
        <w:t xml:space="preserve">           Срок начала работ -  с даты заключения договора.</w:t>
      </w:r>
    </w:p>
    <w:p w:rsidR="00C17CE9" w:rsidRPr="00C17CE9" w:rsidRDefault="00D86631" w:rsidP="00C17CE9">
      <w:pPr>
        <w:spacing w:before="0"/>
        <w:rPr>
          <w:szCs w:val="26"/>
        </w:rPr>
      </w:pPr>
      <w:r w:rsidRPr="00763AC9">
        <w:rPr>
          <w:szCs w:val="26"/>
        </w:rPr>
        <w:t xml:space="preserve">           Срок окончания работ – </w:t>
      </w:r>
      <w:r w:rsidR="00F72ADE" w:rsidRPr="00763AC9">
        <w:rPr>
          <w:b/>
          <w:szCs w:val="26"/>
        </w:rPr>
        <w:t>30</w:t>
      </w:r>
      <w:r w:rsidR="00787151" w:rsidRPr="00763AC9">
        <w:rPr>
          <w:b/>
          <w:szCs w:val="26"/>
        </w:rPr>
        <w:t>.</w:t>
      </w:r>
      <w:r w:rsidR="00F72ADE" w:rsidRPr="00763AC9">
        <w:rPr>
          <w:b/>
          <w:szCs w:val="26"/>
        </w:rPr>
        <w:t>11.2021 г.</w:t>
      </w:r>
    </w:p>
    <w:p w:rsidR="00D86631" w:rsidRPr="009F5ACF" w:rsidRDefault="009F5ACF" w:rsidP="009F5ACF">
      <w:pPr>
        <w:spacing w:before="0"/>
        <w:ind w:firstLine="709"/>
        <w:rPr>
          <w:szCs w:val="26"/>
        </w:rPr>
      </w:pPr>
      <w:r>
        <w:rPr>
          <w:b/>
          <w:iCs/>
          <w:szCs w:val="26"/>
        </w:rPr>
        <w:t xml:space="preserve">4. </w:t>
      </w:r>
      <w:r w:rsidR="00D86631" w:rsidRPr="0048078A">
        <w:rPr>
          <w:b/>
          <w:szCs w:val="26"/>
        </w:rPr>
        <w:t>Основные характеристики объекта строительства:</w:t>
      </w:r>
    </w:p>
    <w:p w:rsidR="00F72ADE" w:rsidRDefault="007A4CF5" w:rsidP="00074A6C">
      <w:pPr>
        <w:widowControl w:val="0"/>
        <w:spacing w:before="0"/>
        <w:ind w:firstLine="709"/>
        <w:contextualSpacing/>
        <w:rPr>
          <w:szCs w:val="26"/>
        </w:rPr>
      </w:pPr>
      <w:r w:rsidRPr="0048078A">
        <w:rPr>
          <w:szCs w:val="26"/>
        </w:rPr>
        <w:t xml:space="preserve">В соответствии с </w:t>
      </w:r>
      <w:r w:rsidR="00B40F2F" w:rsidRPr="0048078A">
        <w:rPr>
          <w:szCs w:val="26"/>
        </w:rPr>
        <w:t xml:space="preserve">проектной документацией </w:t>
      </w:r>
      <w:r w:rsidRPr="0048078A">
        <w:rPr>
          <w:szCs w:val="26"/>
        </w:rPr>
        <w:t xml:space="preserve">по объекту </w:t>
      </w:r>
      <w:r w:rsidR="00F72ADE" w:rsidRPr="00C534CE">
        <w:rPr>
          <w:szCs w:val="26"/>
        </w:rPr>
        <w:t xml:space="preserve">«Разработка ПСД системы противоаварийной автоматики между Артемовской ТЭЦ и ПС </w:t>
      </w:r>
      <w:r w:rsidR="00F72ADE" w:rsidRPr="006E4273">
        <w:rPr>
          <w:szCs w:val="26"/>
        </w:rPr>
        <w:t xml:space="preserve">Западная», разработанным ООО «Прософт-Системы» в 2019г. (Шифр проекта – 55181848.227-794-19-6) </w:t>
      </w:r>
      <w:r w:rsidR="00F72ADE" w:rsidRPr="006E4273">
        <w:rPr>
          <w:spacing w:val="-4"/>
          <w:szCs w:val="26"/>
        </w:rPr>
        <w:t>(</w:t>
      </w:r>
      <w:r w:rsidR="00F72ADE" w:rsidRPr="006E4273">
        <w:rPr>
          <w:i/>
          <w:spacing w:val="-4"/>
          <w:szCs w:val="26"/>
        </w:rPr>
        <w:t>приложение № 1</w:t>
      </w:r>
      <w:r w:rsidR="00F72ADE" w:rsidRPr="00D41324">
        <w:t xml:space="preserve"> </w:t>
      </w:r>
      <w:r w:rsidR="00F72ADE" w:rsidRPr="00D41324">
        <w:rPr>
          <w:i/>
          <w:spacing w:val="-4"/>
          <w:szCs w:val="26"/>
        </w:rPr>
        <w:t>к настоящим Техническим требованиям</w:t>
      </w:r>
      <w:r w:rsidR="00F72ADE" w:rsidRPr="006E4273">
        <w:rPr>
          <w:szCs w:val="26"/>
        </w:rPr>
        <w:t>)</w:t>
      </w:r>
    </w:p>
    <w:p w:rsidR="00E32654" w:rsidRPr="003F0633" w:rsidRDefault="00E32654" w:rsidP="00E32654">
      <w:pPr>
        <w:widowControl w:val="0"/>
        <w:spacing w:before="0"/>
        <w:ind w:firstLine="708"/>
        <w:contextualSpacing/>
        <w:rPr>
          <w:szCs w:val="26"/>
        </w:rPr>
      </w:pPr>
      <w:r w:rsidRPr="003F0633">
        <w:rPr>
          <w:szCs w:val="26"/>
        </w:rPr>
        <w:t>Работы выполняются в следующем объеме:</w:t>
      </w:r>
    </w:p>
    <w:p w:rsidR="00E32654" w:rsidRDefault="00E32654" w:rsidP="00E32654">
      <w:pPr>
        <w:widowControl w:val="0"/>
        <w:spacing w:before="0"/>
        <w:ind w:firstLine="708"/>
        <w:contextualSpacing/>
        <w:rPr>
          <w:szCs w:val="26"/>
        </w:rPr>
      </w:pPr>
      <w:r>
        <w:rPr>
          <w:szCs w:val="26"/>
        </w:rPr>
        <w:t xml:space="preserve">- </w:t>
      </w:r>
      <w:r w:rsidRPr="006E4273">
        <w:rPr>
          <w:szCs w:val="26"/>
        </w:rPr>
        <w:t xml:space="preserve">монтаж ВОЛС на участке </w:t>
      </w:r>
      <w:r w:rsidRPr="00E565A7">
        <w:rPr>
          <w:szCs w:val="26"/>
        </w:rPr>
        <w:t xml:space="preserve">ВЛ 110 кВ </w:t>
      </w:r>
      <w:r>
        <w:rPr>
          <w:szCs w:val="26"/>
        </w:rPr>
        <w:t>Западная</w:t>
      </w:r>
      <w:r w:rsidRPr="00E565A7">
        <w:rPr>
          <w:szCs w:val="26"/>
        </w:rPr>
        <w:t xml:space="preserve"> </w:t>
      </w:r>
      <w:r>
        <w:rPr>
          <w:szCs w:val="26"/>
        </w:rPr>
        <w:t>–</w:t>
      </w:r>
      <w:r w:rsidRPr="00E565A7">
        <w:rPr>
          <w:szCs w:val="26"/>
        </w:rPr>
        <w:t xml:space="preserve"> </w:t>
      </w:r>
      <w:r>
        <w:rPr>
          <w:szCs w:val="26"/>
        </w:rPr>
        <w:t>Кипарисово – Раздольное-1;</w:t>
      </w:r>
    </w:p>
    <w:p w:rsidR="00E32654" w:rsidRDefault="00E32654" w:rsidP="00E32654">
      <w:pPr>
        <w:widowControl w:val="0"/>
        <w:spacing w:before="0"/>
        <w:ind w:firstLine="708"/>
        <w:contextualSpacing/>
        <w:rPr>
          <w:szCs w:val="26"/>
        </w:rPr>
      </w:pPr>
      <w:r>
        <w:rPr>
          <w:szCs w:val="26"/>
        </w:rPr>
        <w:t xml:space="preserve">- </w:t>
      </w:r>
      <w:r w:rsidRPr="006E4273">
        <w:rPr>
          <w:szCs w:val="26"/>
        </w:rPr>
        <w:t>монтаж ВОЛС на участке</w:t>
      </w:r>
      <w:r>
        <w:rPr>
          <w:szCs w:val="26"/>
        </w:rPr>
        <w:t xml:space="preserve"> </w:t>
      </w:r>
      <w:r w:rsidRPr="00E565A7">
        <w:rPr>
          <w:szCs w:val="26"/>
        </w:rPr>
        <w:t xml:space="preserve">ВЛ 110 кВ </w:t>
      </w:r>
      <w:r>
        <w:rPr>
          <w:szCs w:val="26"/>
        </w:rPr>
        <w:t>Раздольное</w:t>
      </w:r>
      <w:r w:rsidRPr="00E565A7">
        <w:rPr>
          <w:szCs w:val="26"/>
        </w:rPr>
        <w:t xml:space="preserve">-1 </w:t>
      </w:r>
      <w:r>
        <w:rPr>
          <w:szCs w:val="26"/>
        </w:rPr>
        <w:t>–</w:t>
      </w:r>
      <w:r w:rsidRPr="00E565A7">
        <w:rPr>
          <w:szCs w:val="26"/>
        </w:rPr>
        <w:t xml:space="preserve"> </w:t>
      </w:r>
      <w:r>
        <w:rPr>
          <w:szCs w:val="26"/>
        </w:rPr>
        <w:t>Раздольное-2;</w:t>
      </w:r>
    </w:p>
    <w:p w:rsidR="009F5ACF" w:rsidRDefault="00E32654" w:rsidP="009F5ACF">
      <w:pPr>
        <w:widowControl w:val="0"/>
        <w:spacing w:before="0"/>
        <w:ind w:firstLine="708"/>
        <w:contextualSpacing/>
        <w:rPr>
          <w:b/>
          <w:szCs w:val="26"/>
        </w:rPr>
      </w:pPr>
      <w:r>
        <w:rPr>
          <w:szCs w:val="26"/>
        </w:rPr>
        <w:t xml:space="preserve">- </w:t>
      </w:r>
      <w:r w:rsidRPr="003F0633">
        <w:rPr>
          <w:szCs w:val="26"/>
        </w:rPr>
        <w:t xml:space="preserve">заходы ВОЛС на энергообъекты с монтажом оптических кроссов и прокладкой ВОК по территориям </w:t>
      </w:r>
      <w:r>
        <w:rPr>
          <w:szCs w:val="26"/>
        </w:rPr>
        <w:t>ПС 110 кВ Западная</w:t>
      </w:r>
      <w:r w:rsidRPr="003F0633">
        <w:rPr>
          <w:szCs w:val="26"/>
        </w:rPr>
        <w:t xml:space="preserve">, ПС 110 кВ </w:t>
      </w:r>
      <w:r>
        <w:rPr>
          <w:szCs w:val="26"/>
        </w:rPr>
        <w:t>Раздольное-1</w:t>
      </w:r>
      <w:r w:rsidRPr="003F0633">
        <w:rPr>
          <w:szCs w:val="26"/>
        </w:rPr>
        <w:t>,                                                       ПС 110 кВ Раздольное-2</w:t>
      </w:r>
      <w:r>
        <w:rPr>
          <w:szCs w:val="26"/>
        </w:rPr>
        <w:t>.</w:t>
      </w:r>
    </w:p>
    <w:p w:rsidR="00763AC9" w:rsidRDefault="00D86631" w:rsidP="009F5ACF">
      <w:pPr>
        <w:widowControl w:val="0"/>
        <w:spacing w:before="0"/>
        <w:ind w:firstLine="708"/>
        <w:contextualSpacing/>
        <w:rPr>
          <w:b/>
          <w:szCs w:val="26"/>
        </w:rPr>
      </w:pPr>
      <w:r w:rsidRPr="0048078A">
        <w:rPr>
          <w:b/>
          <w:szCs w:val="26"/>
        </w:rPr>
        <w:t>5. Поставка оборудования и материалов.</w:t>
      </w:r>
    </w:p>
    <w:p w:rsidR="00805C6E" w:rsidRPr="00763AC9" w:rsidRDefault="00805C6E" w:rsidP="00763AC9">
      <w:pPr>
        <w:widowControl w:val="0"/>
        <w:spacing w:before="0"/>
        <w:ind w:firstLine="709"/>
        <w:contextualSpacing/>
        <w:rPr>
          <w:b/>
          <w:szCs w:val="26"/>
        </w:rPr>
      </w:pPr>
      <w:r w:rsidRPr="00763AC9">
        <w:rPr>
          <w:szCs w:val="26"/>
        </w:rPr>
        <w:t xml:space="preserve">Закупка и доставка на объект строительства (реконструкции) оборудования и </w:t>
      </w:r>
      <w:r w:rsidRPr="00763AC9">
        <w:rPr>
          <w:szCs w:val="26"/>
        </w:rPr>
        <w:lastRenderedPageBreak/>
        <w:t>материалов, указанных в проектной документации, осуществляется Подрядчиком.</w:t>
      </w:r>
    </w:p>
    <w:p w:rsidR="00173B9C" w:rsidRPr="0048078A" w:rsidRDefault="00173B9C" w:rsidP="00173B9C">
      <w:pPr>
        <w:ind w:firstLine="709"/>
        <w:rPr>
          <w:szCs w:val="26"/>
        </w:rPr>
      </w:pPr>
      <w:r w:rsidRPr="0048078A">
        <w:rPr>
          <w:szCs w:val="26"/>
        </w:rPr>
        <w:t>5.1. Общие технические требования к поставляемой продукции:</w:t>
      </w:r>
    </w:p>
    <w:p w:rsidR="00173B9C" w:rsidRPr="0048078A" w:rsidRDefault="00173B9C" w:rsidP="00173B9C">
      <w:pPr>
        <w:ind w:firstLine="709"/>
        <w:rPr>
          <w:szCs w:val="26"/>
        </w:rPr>
      </w:pPr>
      <w:r w:rsidRPr="0048078A">
        <w:rPr>
          <w:szCs w:val="26"/>
        </w:rPr>
        <w:t>5.1.1. Комплектация необходимым оборудованием и материалами осуществляется Подрядчиком самостоятельно</w:t>
      </w:r>
      <w:r w:rsidR="00487BA4" w:rsidRPr="0048078A">
        <w:rPr>
          <w:szCs w:val="26"/>
        </w:rPr>
        <w:t>.</w:t>
      </w:r>
      <w:r w:rsidRPr="0048078A">
        <w:rPr>
          <w:szCs w:val="26"/>
        </w:rPr>
        <w:t xml:space="preserve"> </w:t>
      </w:r>
    </w:p>
    <w:p w:rsidR="00173B9C" w:rsidRPr="0048078A" w:rsidRDefault="00173B9C" w:rsidP="00173B9C">
      <w:pPr>
        <w:ind w:firstLine="709"/>
        <w:rPr>
          <w:szCs w:val="26"/>
        </w:rPr>
      </w:pPr>
      <w:r w:rsidRPr="0048078A">
        <w:rPr>
          <w:szCs w:val="26"/>
        </w:rPr>
        <w:t xml:space="preserve">5.1.2. Продукция должна быть новой и ранее не использованной. </w:t>
      </w:r>
    </w:p>
    <w:p w:rsidR="00173B9C" w:rsidRPr="0048078A" w:rsidRDefault="00173B9C" w:rsidP="00173B9C">
      <w:pPr>
        <w:ind w:firstLine="709"/>
        <w:rPr>
          <w:szCs w:val="26"/>
        </w:rPr>
      </w:pPr>
      <w:r w:rsidRPr="0048078A">
        <w:rPr>
          <w:szCs w:val="26"/>
        </w:rPr>
        <w:t>5.1.3. Подрядчик до заключения договоров поставки конструкций и материалов согласовывает производителя и качественные параметры МТР с Заказчиком (в случае приобретении эквивалентов).</w:t>
      </w:r>
    </w:p>
    <w:p w:rsidR="00173B9C" w:rsidRPr="0048078A" w:rsidRDefault="00173B9C" w:rsidP="00173B9C">
      <w:pPr>
        <w:ind w:firstLine="709"/>
        <w:rPr>
          <w:szCs w:val="26"/>
        </w:rPr>
      </w:pPr>
      <w:r w:rsidRPr="0048078A">
        <w:rPr>
          <w:szCs w:val="26"/>
        </w:rPr>
        <w:t>5.1.4. Все материалы и оборудование для производства работ доставляются на место проведения работ Подрядчиком самостоятельно.</w:t>
      </w:r>
    </w:p>
    <w:p w:rsidR="002F5997" w:rsidRDefault="00173B9C" w:rsidP="00173B9C">
      <w:pPr>
        <w:ind w:firstLine="709"/>
        <w:rPr>
          <w:szCs w:val="26"/>
        </w:rPr>
      </w:pPr>
      <w:r w:rsidRPr="0048078A">
        <w:rPr>
          <w:szCs w:val="26"/>
        </w:rPr>
        <w:t xml:space="preserve">5.1.5. Материалы, высвобожденные после демонтажа, Подрядчик доставляет самостоятельно за свой счет на базу РЭС и передает Заказчику с оформлением </w:t>
      </w:r>
      <w:r w:rsidR="00E93D35" w:rsidRPr="0048078A">
        <w:rPr>
          <w:szCs w:val="26"/>
        </w:rPr>
        <w:t>Акта об оприходовании материальных ценностей, полученных при разборке и демонтаже</w:t>
      </w:r>
      <w:r w:rsidR="002F5997">
        <w:rPr>
          <w:szCs w:val="26"/>
        </w:rPr>
        <w:t>.</w:t>
      </w:r>
      <w:r w:rsidRPr="0048078A">
        <w:rPr>
          <w:szCs w:val="26"/>
        </w:rPr>
        <w:t xml:space="preserve"> </w:t>
      </w:r>
    </w:p>
    <w:p w:rsidR="00173B9C" w:rsidRPr="0048078A" w:rsidRDefault="00173B9C" w:rsidP="00173B9C">
      <w:pPr>
        <w:ind w:firstLine="709"/>
        <w:rPr>
          <w:szCs w:val="26"/>
        </w:rPr>
      </w:pPr>
      <w:r w:rsidRPr="0048078A">
        <w:rPr>
          <w:szCs w:val="26"/>
        </w:rPr>
        <w:t>5.2. Требования к стандартизации продукции.</w:t>
      </w:r>
    </w:p>
    <w:p w:rsidR="00173B9C" w:rsidRPr="0048078A" w:rsidRDefault="00173B9C" w:rsidP="00173B9C">
      <w:pPr>
        <w:ind w:firstLine="709"/>
        <w:rPr>
          <w:szCs w:val="26"/>
        </w:rPr>
      </w:pPr>
      <w:r w:rsidRPr="0048078A">
        <w:rPr>
          <w:szCs w:val="26"/>
        </w:rPr>
        <w:t>Оборудование должно соответствовать требованиям «Правил устройства электроустановок» (ПУЭ) (действующие издания) и требованиям стандартов МЭК и ГОСТ, в т.ч.:</w:t>
      </w:r>
    </w:p>
    <w:p w:rsidR="00173B9C" w:rsidRPr="0048078A" w:rsidRDefault="00173B9C" w:rsidP="00173B9C">
      <w:pPr>
        <w:ind w:firstLine="709"/>
        <w:rPr>
          <w:szCs w:val="26"/>
        </w:rPr>
      </w:pPr>
      <w:r w:rsidRPr="0048078A">
        <w:rPr>
          <w:szCs w:val="26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73B9C" w:rsidRPr="0048078A" w:rsidRDefault="00173B9C" w:rsidP="00173B9C">
      <w:pPr>
        <w:ind w:firstLine="709"/>
        <w:rPr>
          <w:szCs w:val="26"/>
        </w:rPr>
      </w:pPr>
      <w:r w:rsidRPr="0048078A">
        <w:rPr>
          <w:szCs w:val="26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173B9C" w:rsidRPr="0048078A" w:rsidRDefault="00173B9C" w:rsidP="00173B9C">
      <w:pPr>
        <w:ind w:firstLine="709"/>
        <w:rPr>
          <w:szCs w:val="26"/>
        </w:rPr>
      </w:pPr>
      <w:r w:rsidRPr="0048078A">
        <w:rPr>
          <w:szCs w:val="26"/>
        </w:rPr>
        <w:t xml:space="preserve">5.3. Состав технической и эксплуатационной документации. </w:t>
      </w:r>
    </w:p>
    <w:p w:rsidR="00173B9C" w:rsidRPr="0048078A" w:rsidRDefault="00173B9C" w:rsidP="00173B9C">
      <w:pPr>
        <w:ind w:firstLine="709"/>
        <w:rPr>
          <w:szCs w:val="26"/>
        </w:rPr>
      </w:pPr>
      <w:r w:rsidRPr="0048078A">
        <w:rPr>
          <w:szCs w:val="26"/>
        </w:rPr>
        <w:t>Поставляемая Подрядчиком продукция должна сопровождаться технической документацией (технический паспорт завода–изготовителя, руководство по эксплуатации, инструкция по эксплуатации и монтажу, протоколы испытаний, свидетельства о поверке и т.п.) на русском языке, подготовленной в соответствии с ГОСТ 34.003-90, ГОСТ 34.201-89, ГОСТ 27300-87, ГОСТ 2.601-2006,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заводов-изготовителей.</w:t>
      </w:r>
    </w:p>
    <w:p w:rsidR="00173B9C" w:rsidRPr="0048078A" w:rsidRDefault="00173B9C" w:rsidP="00173B9C">
      <w:pPr>
        <w:ind w:firstLine="709"/>
        <w:rPr>
          <w:szCs w:val="26"/>
        </w:rPr>
      </w:pPr>
      <w:r w:rsidRPr="0048078A">
        <w:rPr>
          <w:szCs w:val="26"/>
        </w:rPr>
        <w:t xml:space="preserve">5.4.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173B9C" w:rsidRPr="0048078A" w:rsidRDefault="00173B9C" w:rsidP="00173B9C">
      <w:pPr>
        <w:ind w:firstLine="709"/>
        <w:rPr>
          <w:szCs w:val="26"/>
        </w:rPr>
      </w:pPr>
      <w:r w:rsidRPr="0048078A">
        <w:rPr>
          <w:szCs w:val="26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с исполнительной технической документацией. </w:t>
      </w:r>
    </w:p>
    <w:p w:rsidR="00173B9C" w:rsidRPr="0048078A" w:rsidRDefault="00173B9C" w:rsidP="00173B9C">
      <w:pPr>
        <w:ind w:firstLine="709"/>
        <w:rPr>
          <w:szCs w:val="26"/>
        </w:rPr>
      </w:pPr>
      <w:r w:rsidRPr="0048078A">
        <w:rPr>
          <w:szCs w:val="26"/>
        </w:rPr>
        <w:t xml:space="preserve">При использовании аналогичных (эквивалентных) материалов, (изделий, материалов, комплектующих и оборудования) они должны соответствовать техническим и функциональным требованиям и характеристикам. Замена используемых строительных и отделочных материалов, конструкций, цветовой </w:t>
      </w:r>
      <w:r w:rsidRPr="0048078A">
        <w:rPr>
          <w:szCs w:val="26"/>
        </w:rPr>
        <w:lastRenderedPageBreak/>
        <w:t>гаммы на эквивалент, подлежит согласованию с Заказчиком в процессе выполнения работ» в письменном виде.</w:t>
      </w:r>
    </w:p>
    <w:p w:rsidR="00D86631" w:rsidRPr="0048078A" w:rsidRDefault="00173B9C" w:rsidP="009F5ACF">
      <w:pPr>
        <w:widowControl w:val="0"/>
        <w:ind w:firstLine="708"/>
        <w:contextualSpacing/>
        <w:rPr>
          <w:rFonts w:ascii="Calibri" w:eastAsia="Calibri" w:hAnsi="Calibri"/>
          <w:b/>
          <w:bCs/>
          <w:szCs w:val="22"/>
          <w:lang w:eastAsia="en-US"/>
        </w:rPr>
      </w:pPr>
      <w:r w:rsidRPr="0048078A">
        <w:rPr>
          <w:szCs w:val="26"/>
        </w:rPr>
        <w:t>5.5. Подрядчик отвечает за сохранность оборудования и материалов до подписания Акта приемки законченного строительством объекта приемочной комиссией по форме КС-14 (КС-11).</w:t>
      </w:r>
    </w:p>
    <w:p w:rsidR="00026F30" w:rsidRPr="0048078A" w:rsidRDefault="00026F30" w:rsidP="00026F30">
      <w:pPr>
        <w:ind w:firstLine="709"/>
        <w:rPr>
          <w:b/>
          <w:szCs w:val="26"/>
        </w:rPr>
      </w:pPr>
      <w:r w:rsidRPr="0048078A">
        <w:rPr>
          <w:b/>
          <w:szCs w:val="26"/>
        </w:rPr>
        <w:t xml:space="preserve">6. </w:t>
      </w:r>
      <w:r w:rsidRPr="0048078A">
        <w:rPr>
          <w:b/>
          <w:spacing w:val="-1"/>
          <w:szCs w:val="26"/>
        </w:rPr>
        <w:t>Требования к Участнику. Перечень документов, подтверждающих соответствие Участника закупки установленным требованиям</w:t>
      </w:r>
    </w:p>
    <w:p w:rsidR="00586137" w:rsidRPr="0048078A" w:rsidRDefault="00586137" w:rsidP="00586137">
      <w:pPr>
        <w:tabs>
          <w:tab w:val="left" w:pos="1134"/>
        </w:tabs>
        <w:ind w:firstLine="720"/>
        <w:contextualSpacing/>
        <w:rPr>
          <w:szCs w:val="26"/>
        </w:rPr>
      </w:pPr>
      <w:r w:rsidRPr="0048078A">
        <w:rPr>
          <w:szCs w:val="26"/>
        </w:rPr>
        <w:t>6.1. 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586137" w:rsidRPr="0048078A" w:rsidRDefault="00586137" w:rsidP="00586137">
      <w:pPr>
        <w:tabs>
          <w:tab w:val="left" w:pos="1134"/>
        </w:tabs>
        <w:ind w:firstLine="720"/>
        <w:contextualSpacing/>
        <w:rPr>
          <w:szCs w:val="26"/>
        </w:rPr>
      </w:pPr>
      <w:r w:rsidRPr="0048078A">
        <w:rPr>
          <w:szCs w:val="26"/>
        </w:rPr>
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</w:r>
    </w:p>
    <w:p w:rsidR="00586137" w:rsidRPr="0048078A" w:rsidRDefault="00586137" w:rsidP="00586137">
      <w:pPr>
        <w:tabs>
          <w:tab w:val="left" w:pos="1134"/>
        </w:tabs>
        <w:ind w:firstLine="720"/>
        <w:contextualSpacing/>
        <w:rPr>
          <w:szCs w:val="26"/>
        </w:rPr>
      </w:pPr>
      <w:r w:rsidRPr="0048078A">
        <w:rPr>
          <w:szCs w:val="26"/>
        </w:rPr>
        <w:t xml:space="preserve">Выписки из реестра членов СРО должны быть оформлены по форме, установленной органом надзора за саморегулируемыми организациями, </w:t>
      </w:r>
      <w:r w:rsidRPr="0048078A">
        <w:rPr>
          <w:szCs w:val="26"/>
        </w:rPr>
        <w:br/>
        <w:t xml:space="preserve">и содержать сведения об уровне ответственности Участника </w:t>
      </w:r>
      <w:r w:rsidRPr="0048078A">
        <w:rPr>
          <w:szCs w:val="26"/>
        </w:rPr>
        <w:br/>
        <w:t>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</w:p>
    <w:p w:rsidR="00586137" w:rsidRPr="00F26DBA" w:rsidRDefault="00586137" w:rsidP="00586137">
      <w:pPr>
        <w:tabs>
          <w:tab w:val="left" w:pos="1134"/>
        </w:tabs>
        <w:ind w:firstLine="720"/>
        <w:contextualSpacing/>
        <w:rPr>
          <w:szCs w:val="26"/>
        </w:rPr>
      </w:pPr>
      <w:r w:rsidRPr="0048078A">
        <w:rPr>
          <w:szCs w:val="26"/>
        </w:rPr>
        <w:t xml:space="preserve">Дата выписок не должна быть старше одного месяца на дату подачи заявки </w:t>
      </w:r>
      <w:r w:rsidRPr="00F26DBA">
        <w:rPr>
          <w:szCs w:val="26"/>
        </w:rPr>
        <w:t>Участника.</w:t>
      </w:r>
    </w:p>
    <w:p w:rsidR="0096791C" w:rsidRPr="00C17CE9" w:rsidRDefault="00173B9C" w:rsidP="007D33DD">
      <w:pPr>
        <w:widowControl w:val="0"/>
        <w:tabs>
          <w:tab w:val="left" w:pos="993"/>
          <w:tab w:val="left" w:pos="1260"/>
          <w:tab w:val="num" w:pos="2160"/>
        </w:tabs>
        <w:spacing w:before="0"/>
        <w:ind w:firstLine="720"/>
        <w:contextualSpacing/>
        <w:rPr>
          <w:szCs w:val="26"/>
        </w:rPr>
      </w:pPr>
      <w:r w:rsidRPr="00C17CE9">
        <w:rPr>
          <w:szCs w:val="26"/>
        </w:rPr>
        <w:t xml:space="preserve">6.2. </w:t>
      </w:r>
      <w:r w:rsidR="00CC7982" w:rsidRPr="00C17CE9">
        <w:rPr>
          <w:szCs w:val="26"/>
        </w:rPr>
        <w:t>В составе заявки Участник предоставляет укрупненный сметный расчет в объеме, соответствующем плановой стоимости Заказчика.</w:t>
      </w:r>
      <w:r w:rsidR="00AE51E4" w:rsidRPr="00C17CE9">
        <w:rPr>
          <w:szCs w:val="26"/>
        </w:rPr>
        <w:t xml:space="preserve"> </w:t>
      </w:r>
    </w:p>
    <w:p w:rsidR="005F4172" w:rsidRPr="00C17CE9" w:rsidRDefault="005F4172" w:rsidP="007D33DD">
      <w:pPr>
        <w:widowControl w:val="0"/>
        <w:tabs>
          <w:tab w:val="left" w:pos="993"/>
          <w:tab w:val="left" w:pos="1260"/>
          <w:tab w:val="num" w:pos="2160"/>
        </w:tabs>
        <w:spacing w:before="0"/>
        <w:ind w:firstLine="720"/>
        <w:contextualSpacing/>
        <w:rPr>
          <w:b/>
          <w:szCs w:val="26"/>
        </w:rPr>
      </w:pPr>
      <w:r w:rsidRPr="00C17CE9">
        <w:rPr>
          <w:b/>
          <w:szCs w:val="26"/>
        </w:rPr>
        <w:t>7</w:t>
      </w:r>
      <w:r w:rsidRPr="00C17CE9">
        <w:rPr>
          <w:szCs w:val="26"/>
        </w:rPr>
        <w:t xml:space="preserve">. </w:t>
      </w:r>
      <w:r w:rsidRPr="00C17CE9">
        <w:rPr>
          <w:b/>
          <w:szCs w:val="26"/>
        </w:rPr>
        <w:t>Требования к оформлению и выполнению сметных расчётов</w:t>
      </w:r>
    </w:p>
    <w:p w:rsidR="00B24316" w:rsidRPr="00C17CE9" w:rsidRDefault="002347BE" w:rsidP="00B24316">
      <w:pPr>
        <w:spacing w:before="0" w:line="259" w:lineRule="auto"/>
        <w:ind w:firstLine="708"/>
        <w:contextualSpacing/>
        <w:rPr>
          <w:szCs w:val="26"/>
        </w:rPr>
      </w:pPr>
      <w:r w:rsidRPr="00C17CE9">
        <w:rPr>
          <w:szCs w:val="26"/>
        </w:rPr>
        <w:t>7.</w:t>
      </w:r>
      <w:r w:rsidR="00F26DBA" w:rsidRPr="00C17CE9">
        <w:rPr>
          <w:szCs w:val="26"/>
        </w:rPr>
        <w:t>1</w:t>
      </w:r>
      <w:r w:rsidRPr="00C17CE9">
        <w:rPr>
          <w:szCs w:val="26"/>
        </w:rPr>
        <w:t xml:space="preserve">. </w:t>
      </w:r>
      <w:r w:rsidR="00B24316" w:rsidRPr="00C17CE9">
        <w:rPr>
          <w:szCs w:val="26"/>
        </w:rPr>
        <w:t>Подрядчик представляет сметную документацию (расчет стоимость работ конкурсного предложения) в соответствии с действующим положениям, требованиям нормативных документов Минстроя РФ по сметно-нормативной базе ценообразования в строительстве, включенных в федеральный реестр сметных нормативов РФ. Сметная документация составляется с учетом требований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утвержденную приказом Минстрой от 04.08.2020 №421/пр.</w:t>
      </w:r>
    </w:p>
    <w:p w:rsidR="00B24316" w:rsidRPr="00C17CE9" w:rsidRDefault="00B24316" w:rsidP="00B24316">
      <w:pPr>
        <w:spacing w:before="0" w:line="259" w:lineRule="auto"/>
        <w:ind w:firstLine="708"/>
        <w:contextualSpacing/>
        <w:rPr>
          <w:szCs w:val="26"/>
        </w:rPr>
      </w:pPr>
      <w:r w:rsidRPr="00C17CE9">
        <w:rPr>
          <w:szCs w:val="26"/>
        </w:rPr>
        <w:t>7.2.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 (Приложение № 2 к техниче</w:t>
      </w:r>
      <w:r w:rsidR="000160A7">
        <w:rPr>
          <w:szCs w:val="26"/>
        </w:rPr>
        <w:t>ским требованиям</w:t>
      </w:r>
      <w:r w:rsidRPr="00C17CE9">
        <w:rPr>
          <w:szCs w:val="26"/>
        </w:rPr>
        <w:t>).</w:t>
      </w:r>
    </w:p>
    <w:p w:rsidR="00B24316" w:rsidRPr="00C17CE9" w:rsidRDefault="00B24316" w:rsidP="00B24316">
      <w:pPr>
        <w:spacing w:before="0" w:line="259" w:lineRule="auto"/>
        <w:ind w:firstLine="708"/>
        <w:contextualSpacing/>
        <w:rPr>
          <w:szCs w:val="26"/>
        </w:rPr>
      </w:pPr>
      <w:r w:rsidRPr="00C17CE9">
        <w:rPr>
          <w:szCs w:val="26"/>
        </w:rPr>
        <w:t>7.3. Сметную документацию выполнить в двух уровнях цен с применением базисно-индексного метода.</w:t>
      </w:r>
    </w:p>
    <w:p w:rsidR="00B24316" w:rsidRPr="00C17CE9" w:rsidRDefault="00B24316" w:rsidP="00B24316">
      <w:pPr>
        <w:spacing w:before="0" w:line="259" w:lineRule="auto"/>
        <w:ind w:firstLine="708"/>
        <w:contextualSpacing/>
        <w:rPr>
          <w:szCs w:val="26"/>
        </w:rPr>
      </w:pPr>
      <w:r w:rsidRPr="00C17CE9">
        <w:rPr>
          <w:szCs w:val="26"/>
        </w:rPr>
        <w:t>7.4.</w:t>
      </w:r>
      <w:r w:rsidRPr="00C17CE9">
        <w:rPr>
          <w:szCs w:val="26"/>
        </w:rPr>
        <w:tab/>
        <w:t xml:space="preserve">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B24316" w:rsidRPr="00C17CE9" w:rsidRDefault="00B24316" w:rsidP="00B24316">
      <w:pPr>
        <w:spacing w:before="0" w:line="259" w:lineRule="auto"/>
        <w:ind w:firstLine="708"/>
        <w:contextualSpacing/>
        <w:rPr>
          <w:szCs w:val="26"/>
        </w:rPr>
      </w:pPr>
      <w:r w:rsidRPr="00C17CE9">
        <w:rPr>
          <w:szCs w:val="26"/>
        </w:rPr>
        <w:lastRenderedPageBreak/>
        <w:t xml:space="preserve">7.5. Сметная стоимость в текущем уровне цен, сложившемся ко времени составления смет,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 РФ, утвержденный Министерством строительства и жилищно-коммунального хозяйства РФ (Минстрой России) с 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органами  субъекта  РФ, уполномоченными разрабатывать индексы изменения сметной стоимости. </w:t>
      </w:r>
    </w:p>
    <w:p w:rsidR="00B24316" w:rsidRPr="00C17CE9" w:rsidRDefault="00B24316" w:rsidP="00B24316">
      <w:pPr>
        <w:spacing w:before="0" w:line="259" w:lineRule="auto"/>
        <w:ind w:firstLine="708"/>
        <w:contextualSpacing/>
        <w:rPr>
          <w:szCs w:val="26"/>
        </w:rPr>
      </w:pPr>
      <w:r w:rsidRPr="00C17CE9">
        <w:rPr>
          <w:szCs w:val="26"/>
        </w:rPr>
        <w:t xml:space="preserve">По каждой позиции единичной расценки (позиции локальной сметы) следует применять индексы, разработанные к федеральным единичным расценкам и рекомендованные к применению региональными органами субъекта РФ, уполномоченными разрабатывать индексы изменения сметной стоимости. </w:t>
      </w:r>
    </w:p>
    <w:p w:rsidR="00B24316" w:rsidRPr="00C17CE9" w:rsidRDefault="00B24316" w:rsidP="00B24316">
      <w:pPr>
        <w:spacing w:before="0" w:line="259" w:lineRule="auto"/>
        <w:ind w:firstLine="708"/>
        <w:contextualSpacing/>
        <w:rPr>
          <w:szCs w:val="26"/>
        </w:rPr>
      </w:pPr>
      <w:r w:rsidRPr="00C17CE9">
        <w:rPr>
          <w:szCs w:val="26"/>
        </w:rPr>
        <w:t>7.6.</w:t>
      </w:r>
      <w:r w:rsidRPr="00C17CE9">
        <w:rPr>
          <w:szCs w:val="26"/>
        </w:rPr>
        <w:tab/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B24316" w:rsidRPr="00C17CE9" w:rsidRDefault="00B24316" w:rsidP="00B24316">
      <w:pPr>
        <w:spacing w:before="0" w:line="259" w:lineRule="auto"/>
        <w:ind w:firstLine="708"/>
        <w:contextualSpacing/>
        <w:rPr>
          <w:szCs w:val="26"/>
        </w:rPr>
      </w:pPr>
      <w:r w:rsidRPr="00C17CE9">
        <w:rPr>
          <w:szCs w:val="26"/>
        </w:rPr>
        <w:t>7.6.1. Индексы для воздушных и кабельных линий применяются в соответствии с индексами по объектам строительства:</w:t>
      </w:r>
    </w:p>
    <w:p w:rsidR="00B24316" w:rsidRPr="00C17CE9" w:rsidRDefault="00B24316" w:rsidP="00B24316">
      <w:pPr>
        <w:spacing w:before="0" w:line="259" w:lineRule="auto"/>
        <w:ind w:firstLine="708"/>
        <w:contextualSpacing/>
        <w:rPr>
          <w:szCs w:val="26"/>
        </w:rPr>
      </w:pPr>
      <w:r w:rsidRPr="00C17CE9">
        <w:rPr>
          <w:szCs w:val="26"/>
        </w:rPr>
        <w:t>- воздушная прокладка провода с медными жилами;</w:t>
      </w:r>
    </w:p>
    <w:p w:rsidR="00B24316" w:rsidRPr="00C17CE9" w:rsidRDefault="00B24316" w:rsidP="00B24316">
      <w:pPr>
        <w:spacing w:before="0" w:line="259" w:lineRule="auto"/>
        <w:ind w:firstLine="708"/>
        <w:contextualSpacing/>
        <w:rPr>
          <w:szCs w:val="26"/>
        </w:rPr>
      </w:pPr>
      <w:r w:rsidRPr="00C17CE9">
        <w:rPr>
          <w:szCs w:val="26"/>
        </w:rPr>
        <w:t>- воздушная прокладка провода с алюминиевыми жилами;</w:t>
      </w:r>
    </w:p>
    <w:p w:rsidR="00B24316" w:rsidRPr="00C17CE9" w:rsidRDefault="00B24316" w:rsidP="00B24316">
      <w:pPr>
        <w:spacing w:before="0" w:line="259" w:lineRule="auto"/>
        <w:ind w:firstLine="708"/>
        <w:contextualSpacing/>
        <w:rPr>
          <w:szCs w:val="26"/>
        </w:rPr>
      </w:pPr>
      <w:r w:rsidRPr="00C17CE9">
        <w:rPr>
          <w:szCs w:val="26"/>
        </w:rPr>
        <w:t>- подземная прокладка кабеля с медными жилами;</w:t>
      </w:r>
    </w:p>
    <w:p w:rsidR="00B24316" w:rsidRPr="00C17CE9" w:rsidRDefault="00B24316" w:rsidP="00B24316">
      <w:pPr>
        <w:spacing w:before="0" w:line="259" w:lineRule="auto"/>
        <w:ind w:firstLine="708"/>
        <w:contextualSpacing/>
        <w:rPr>
          <w:szCs w:val="26"/>
        </w:rPr>
      </w:pPr>
      <w:r w:rsidRPr="00C17CE9">
        <w:rPr>
          <w:szCs w:val="26"/>
        </w:rPr>
        <w:t>- подземная прокладка кабеля с алюминиевыми жилами.</w:t>
      </w:r>
      <w:r w:rsidRPr="00C17CE9">
        <w:rPr>
          <w:szCs w:val="26"/>
        </w:rPr>
        <w:tab/>
      </w:r>
    </w:p>
    <w:p w:rsidR="00B24316" w:rsidRPr="00C17CE9" w:rsidRDefault="00B24316" w:rsidP="00B24316">
      <w:pPr>
        <w:spacing w:before="0" w:line="259" w:lineRule="auto"/>
        <w:ind w:firstLine="708"/>
        <w:contextualSpacing/>
        <w:rPr>
          <w:szCs w:val="26"/>
        </w:rPr>
      </w:pPr>
      <w:r w:rsidRPr="00C17CE9">
        <w:rPr>
          <w:szCs w:val="26"/>
        </w:rPr>
        <w:t>7.6.2.</w:t>
      </w:r>
      <w:r w:rsidRPr="00C17CE9">
        <w:rPr>
          <w:szCs w:val="26"/>
        </w:rPr>
        <w:tab/>
        <w:t>Индексы для КТП, ПС применяются в соответствии с индексом «Прочие объекты».</w:t>
      </w:r>
    </w:p>
    <w:p w:rsidR="00B24316" w:rsidRPr="00C17CE9" w:rsidRDefault="00B24316" w:rsidP="00B24316">
      <w:pPr>
        <w:spacing w:before="0" w:line="259" w:lineRule="auto"/>
        <w:ind w:firstLine="708"/>
        <w:contextualSpacing/>
        <w:rPr>
          <w:szCs w:val="26"/>
        </w:rPr>
      </w:pPr>
      <w:r w:rsidRPr="00C17CE9">
        <w:rPr>
          <w:szCs w:val="26"/>
        </w:rPr>
        <w:t>7.7.</w:t>
      </w:r>
      <w:r w:rsidRPr="00C17CE9">
        <w:rPr>
          <w:szCs w:val="26"/>
        </w:rPr>
        <w:tab/>
        <w:t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</w:t>
      </w:r>
    </w:p>
    <w:p w:rsidR="00B24316" w:rsidRPr="00C17CE9" w:rsidRDefault="00B24316" w:rsidP="00B24316">
      <w:pPr>
        <w:spacing w:before="0" w:line="259" w:lineRule="auto"/>
        <w:ind w:firstLine="708"/>
        <w:contextualSpacing/>
        <w:rPr>
          <w:szCs w:val="26"/>
        </w:rPr>
      </w:pPr>
      <w:r w:rsidRPr="00C17CE9">
        <w:rPr>
          <w:szCs w:val="26"/>
        </w:rPr>
        <w:t>7.8. При отсутствии необходимой номенклатуры МТР по сборнику, допускается определять стоимость МТР на основании прайс-листов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«ДРСК».</w:t>
      </w:r>
    </w:p>
    <w:p w:rsidR="00B24316" w:rsidRPr="00C17CE9" w:rsidRDefault="00B24316" w:rsidP="00B24316">
      <w:pPr>
        <w:spacing w:before="0" w:line="259" w:lineRule="auto"/>
        <w:ind w:firstLine="708"/>
        <w:contextualSpacing/>
        <w:rPr>
          <w:szCs w:val="26"/>
        </w:rPr>
      </w:pPr>
      <w:r w:rsidRPr="00C17CE9">
        <w:rPr>
          <w:szCs w:val="26"/>
        </w:rPr>
        <w:t>7.9.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B24316" w:rsidRPr="00C17CE9" w:rsidRDefault="00B24316" w:rsidP="00B24316">
      <w:pPr>
        <w:spacing w:before="0" w:line="259" w:lineRule="auto"/>
        <w:ind w:firstLine="708"/>
        <w:contextualSpacing/>
        <w:rPr>
          <w:szCs w:val="26"/>
        </w:rPr>
      </w:pPr>
      <w:r w:rsidRPr="00C17CE9">
        <w:rPr>
          <w:szCs w:val="26"/>
        </w:rPr>
        <w:t xml:space="preserve">7.10. Прогнозная стоимость строительства формируется с учетом индексов-дефляторов Минэкономразвития РФ. </w:t>
      </w:r>
    </w:p>
    <w:p w:rsidR="00B24316" w:rsidRPr="00C17CE9" w:rsidRDefault="00B24316" w:rsidP="00B24316">
      <w:pPr>
        <w:spacing w:before="0" w:line="259" w:lineRule="auto"/>
        <w:ind w:firstLine="708"/>
        <w:contextualSpacing/>
        <w:rPr>
          <w:szCs w:val="26"/>
        </w:rPr>
      </w:pPr>
      <w:r w:rsidRPr="00C17CE9">
        <w:rPr>
          <w:szCs w:val="26"/>
        </w:rPr>
        <w:t>7.11.</w:t>
      </w:r>
      <w:r w:rsidRPr="00C17CE9">
        <w:rPr>
          <w:szCs w:val="26"/>
        </w:rPr>
        <w:tab/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B24316" w:rsidRPr="00C17CE9" w:rsidRDefault="00B24316" w:rsidP="00B24316">
      <w:pPr>
        <w:spacing w:before="0" w:line="259" w:lineRule="auto"/>
        <w:ind w:firstLine="708"/>
        <w:contextualSpacing/>
        <w:rPr>
          <w:szCs w:val="26"/>
        </w:rPr>
      </w:pPr>
      <w:r w:rsidRPr="00C17CE9">
        <w:rPr>
          <w:szCs w:val="26"/>
        </w:rPr>
        <w:lastRenderedPageBreak/>
        <w:t>7.12.</w:t>
      </w:r>
      <w:r w:rsidRPr="00C17CE9">
        <w:rPr>
          <w:szCs w:val="26"/>
        </w:rPr>
        <w:tab/>
        <w:t>Сметную документацию предоставлять в формате MS Excel, либо другом числовом формате, совместимом с MS Excel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0A299F" w:rsidRPr="00C17CE9" w:rsidRDefault="00B24316" w:rsidP="00B24316">
      <w:pPr>
        <w:spacing w:before="0" w:line="259" w:lineRule="auto"/>
        <w:ind w:firstLine="708"/>
        <w:contextualSpacing/>
        <w:rPr>
          <w:szCs w:val="26"/>
        </w:rPr>
      </w:pPr>
      <w:r w:rsidRPr="00C17CE9">
        <w:rPr>
          <w:szCs w:val="26"/>
        </w:rPr>
        <w:t>7.13. Сметная стоимость строительно-монтажных работ на этапе оформления договора подряда определяется сводной таблицей стоимости работ. Локальные сметные расчёты стоимости строительно-монтажных работ вводятся в состав договора подряда дополнительными соглашениями по факту исполнения рабочей документации.</w:t>
      </w:r>
    </w:p>
    <w:p w:rsidR="00D86631" w:rsidRPr="009F5ACF" w:rsidRDefault="00D86631" w:rsidP="007D33DD">
      <w:pPr>
        <w:tabs>
          <w:tab w:val="left" w:pos="540"/>
          <w:tab w:val="left" w:pos="567"/>
        </w:tabs>
        <w:spacing w:before="0"/>
        <w:ind w:firstLine="709"/>
        <w:rPr>
          <w:b/>
          <w:szCs w:val="26"/>
        </w:rPr>
      </w:pPr>
      <w:r w:rsidRPr="00C17CE9">
        <w:rPr>
          <w:b/>
          <w:szCs w:val="26"/>
        </w:rPr>
        <w:t>8.  Правила контроля и приемки выполненных</w:t>
      </w:r>
      <w:r w:rsidRPr="009F5ACF">
        <w:rPr>
          <w:b/>
          <w:szCs w:val="26"/>
        </w:rPr>
        <w:t xml:space="preserve"> работ </w:t>
      </w:r>
    </w:p>
    <w:p w:rsidR="00D86631" w:rsidRPr="009F5ACF" w:rsidRDefault="00D86631" w:rsidP="007D33DD">
      <w:pPr>
        <w:widowControl w:val="0"/>
        <w:tabs>
          <w:tab w:val="left" w:pos="993"/>
        </w:tabs>
        <w:spacing w:before="0"/>
        <w:ind w:firstLine="709"/>
        <w:contextualSpacing/>
        <w:rPr>
          <w:szCs w:val="26"/>
        </w:rPr>
      </w:pPr>
      <w:r w:rsidRPr="009F5ACF">
        <w:rPr>
          <w:szCs w:val="26"/>
        </w:rPr>
        <w:t>8.1. Подрядчик организовывает контроль качества выполнения работ в соответствии с требованиями, изложенными в Постановлении Правительства Российской Федерации от 21 июня 2010 г.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</w:r>
    </w:p>
    <w:p w:rsidR="00D86631" w:rsidRPr="009F5ACF" w:rsidRDefault="00BE7180" w:rsidP="007D33DD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0"/>
        <w:ind w:firstLine="709"/>
        <w:contextualSpacing/>
        <w:rPr>
          <w:szCs w:val="26"/>
        </w:rPr>
      </w:pPr>
      <w:r w:rsidRPr="009F5ACF">
        <w:rPr>
          <w:szCs w:val="26"/>
        </w:rPr>
        <w:t>8.2</w:t>
      </w:r>
      <w:r w:rsidR="00D86631" w:rsidRPr="009F5ACF">
        <w:rPr>
          <w:szCs w:val="26"/>
        </w:rPr>
        <w:t>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</w:p>
    <w:p w:rsidR="00D86631" w:rsidRPr="009F5ACF" w:rsidRDefault="00BE7180" w:rsidP="007D33DD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0"/>
        <w:ind w:firstLine="709"/>
        <w:contextualSpacing/>
        <w:rPr>
          <w:szCs w:val="26"/>
        </w:rPr>
      </w:pPr>
      <w:r w:rsidRPr="009F5ACF">
        <w:rPr>
          <w:szCs w:val="26"/>
        </w:rPr>
        <w:t>8.3</w:t>
      </w:r>
      <w:r w:rsidR="00D86631" w:rsidRPr="009F5ACF">
        <w:rPr>
          <w:szCs w:val="26"/>
        </w:rPr>
        <w:t>. Приемка выполненных работ осуществляется Заказчиком в соответствии с условиями заключенного договора подряда.</w:t>
      </w:r>
    </w:p>
    <w:p w:rsidR="00D86631" w:rsidRPr="009F5ACF" w:rsidRDefault="00D86631" w:rsidP="007D33DD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0"/>
        <w:ind w:firstLine="709"/>
        <w:contextualSpacing/>
        <w:rPr>
          <w:szCs w:val="26"/>
        </w:rPr>
      </w:pPr>
      <w:r w:rsidRPr="009F5ACF">
        <w:t>К акту приемки в обязательном порядке прилагается исполнительная документация по выполненным работам в соответствии с РД-11-02-2006 (Требования к составу и порядку ведения исполнительной документации при строительстве) (включая акты на скрытые работы, геодезические схемы, акты испытаний систем, копии паспортов и сертификатов на использованные в строительстве материалы и конструкции и другую, предусмотренную нормативами документацию) на бумажном носителе и в электронной версии (формат pdf), с паспортами и сертификатами. Без перечисленных приложений акт приемки Заказчиком не принимается к рассмотрению.</w:t>
      </w:r>
    </w:p>
    <w:p w:rsidR="00D86631" w:rsidRPr="009F5ACF" w:rsidRDefault="00BE7180" w:rsidP="007D33DD">
      <w:pPr>
        <w:tabs>
          <w:tab w:val="left" w:pos="1418"/>
        </w:tabs>
        <w:spacing w:before="0"/>
        <w:ind w:firstLine="709"/>
        <w:rPr>
          <w:szCs w:val="26"/>
        </w:rPr>
      </w:pPr>
      <w:r w:rsidRPr="009F5ACF">
        <w:rPr>
          <w:szCs w:val="26"/>
        </w:rPr>
        <w:t>8.4</w:t>
      </w:r>
      <w:r w:rsidR="00D86631" w:rsidRPr="009F5ACF">
        <w:rPr>
          <w:szCs w:val="26"/>
        </w:rPr>
        <w:t xml:space="preserve">. При наличии замечаний по предъявленным для приёмки работам и актам Заказчик направляет замечания в электронной и письменной форме на указанные Подрядчиком адреса. </w:t>
      </w:r>
    </w:p>
    <w:p w:rsidR="00D86631" w:rsidRPr="009F5ACF" w:rsidRDefault="00D86631" w:rsidP="007D33DD">
      <w:pPr>
        <w:tabs>
          <w:tab w:val="left" w:pos="1418"/>
        </w:tabs>
        <w:spacing w:before="0"/>
        <w:ind w:firstLine="709"/>
        <w:rPr>
          <w:szCs w:val="26"/>
        </w:rPr>
      </w:pPr>
      <w:r w:rsidRPr="009F5ACF">
        <w:rPr>
          <w:szCs w:val="26"/>
        </w:rPr>
        <w:t xml:space="preserve">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счёт Подрядчика. </w:t>
      </w:r>
    </w:p>
    <w:p w:rsidR="00D86631" w:rsidRPr="009F5ACF" w:rsidRDefault="00BE7180" w:rsidP="007D33DD">
      <w:pPr>
        <w:tabs>
          <w:tab w:val="left" w:pos="1418"/>
        </w:tabs>
        <w:spacing w:before="0"/>
        <w:ind w:firstLine="709"/>
        <w:rPr>
          <w:szCs w:val="26"/>
        </w:rPr>
      </w:pPr>
      <w:r w:rsidRPr="009F5ACF">
        <w:rPr>
          <w:szCs w:val="26"/>
        </w:rPr>
        <w:t>8.5</w:t>
      </w:r>
      <w:r w:rsidR="00D86631" w:rsidRPr="009F5ACF">
        <w:rPr>
          <w:szCs w:val="26"/>
        </w:rPr>
        <w:t>. Приёмка законченного строительством объекта осуществляется приёмочной комиссией в соответствии с п. 3.5, 3.6 СПиП 3.01.04-87. Состав комиссии утверждается Заказчиком. Результаты работы приёмочной комиссии оформляются актами в установленном Заказчиком порядке.</w:t>
      </w:r>
    </w:p>
    <w:p w:rsidR="00D86631" w:rsidRPr="009F5ACF" w:rsidRDefault="00D86631" w:rsidP="007D33DD">
      <w:pPr>
        <w:tabs>
          <w:tab w:val="left" w:pos="1418"/>
        </w:tabs>
        <w:spacing w:before="0"/>
        <w:ind w:firstLine="709"/>
        <w:rPr>
          <w:szCs w:val="26"/>
        </w:rPr>
      </w:pPr>
      <w:r w:rsidRPr="009F5ACF">
        <w:rPr>
          <w:szCs w:val="26"/>
        </w:rPr>
        <w:t>Подрядчик при предъявлении законченного строительством объекта приёмочной комиссии предоставляет оформленный надлежащим образом полный пакет исполнительно-технической документации в составе:</w:t>
      </w:r>
    </w:p>
    <w:p w:rsidR="00D86631" w:rsidRPr="009F5ACF" w:rsidRDefault="00D86631" w:rsidP="007D33DD">
      <w:pPr>
        <w:tabs>
          <w:tab w:val="left" w:pos="1418"/>
        </w:tabs>
        <w:spacing w:before="0"/>
        <w:ind w:firstLine="709"/>
        <w:rPr>
          <w:szCs w:val="26"/>
        </w:rPr>
      </w:pPr>
      <w:r w:rsidRPr="009F5ACF">
        <w:rPr>
          <w:szCs w:val="26"/>
        </w:rPr>
        <w:t xml:space="preserve">а) перечень организаций, участвовавших в производстве строительно-монтажных работ, с указанием видов выполненных ими работ и фамилий </w:t>
      </w:r>
      <w:r w:rsidRPr="009F5ACF">
        <w:rPr>
          <w:szCs w:val="26"/>
        </w:rPr>
        <w:lastRenderedPageBreak/>
        <w:t>инженерно-технических работников, непосредственно ответственных за выполнение этих работ;</w:t>
      </w:r>
    </w:p>
    <w:p w:rsidR="00D86631" w:rsidRPr="009F5ACF" w:rsidRDefault="00D86631" w:rsidP="007D33DD">
      <w:pPr>
        <w:tabs>
          <w:tab w:val="left" w:pos="1418"/>
        </w:tabs>
        <w:spacing w:before="0"/>
        <w:ind w:firstLine="709"/>
        <w:rPr>
          <w:szCs w:val="26"/>
        </w:rPr>
      </w:pPr>
      <w:r w:rsidRPr="009F5ACF">
        <w:rPr>
          <w:szCs w:val="26"/>
        </w:rPr>
        <w:t>б) комплект рабочих чертежей на строительство предъявляемого к приёмке объекта, разработанных проектными организациями, с надписями о соответствии выполненных в натуре работ этим чертежам или внесённым в них изменениям, 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D86631" w:rsidRPr="009F5ACF" w:rsidRDefault="00D86631" w:rsidP="007D33DD">
      <w:pPr>
        <w:tabs>
          <w:tab w:val="left" w:pos="1418"/>
        </w:tabs>
        <w:spacing w:before="0"/>
        <w:ind w:firstLine="709"/>
        <w:rPr>
          <w:szCs w:val="26"/>
        </w:rPr>
      </w:pPr>
      <w:r w:rsidRPr="009F5ACF">
        <w:rPr>
          <w:szCs w:val="26"/>
        </w:rPr>
        <w:t>в) сертификаты, технические паспорта или другие документы, удостоверяющие качество материалов, конструкций и деталей, применённых при производстве строительно-монтажных работ;</w:t>
      </w:r>
    </w:p>
    <w:p w:rsidR="00D86631" w:rsidRPr="009F5ACF" w:rsidRDefault="00D86631" w:rsidP="007D33DD">
      <w:pPr>
        <w:tabs>
          <w:tab w:val="left" w:pos="1418"/>
        </w:tabs>
        <w:spacing w:before="0"/>
        <w:ind w:firstLine="709"/>
        <w:rPr>
          <w:szCs w:val="26"/>
        </w:rPr>
      </w:pPr>
      <w:r w:rsidRPr="009F5ACF">
        <w:rPr>
          <w:szCs w:val="26"/>
        </w:rPr>
        <w:t>г) акты об освидетельствовании скрытых работ (опор и пролётных строений мостов, арок, сводов, подпорных стен, несущих металлических и сборных железобетонных конструкций);</w:t>
      </w:r>
    </w:p>
    <w:p w:rsidR="00D86631" w:rsidRPr="009F5ACF" w:rsidRDefault="00D86631" w:rsidP="007D33DD">
      <w:pPr>
        <w:tabs>
          <w:tab w:val="left" w:pos="1418"/>
        </w:tabs>
        <w:spacing w:before="0"/>
        <w:ind w:firstLine="709"/>
        <w:rPr>
          <w:szCs w:val="26"/>
        </w:rPr>
      </w:pPr>
      <w:r w:rsidRPr="009F5ACF">
        <w:rPr>
          <w:szCs w:val="26"/>
        </w:rPr>
        <w:t>д) акты об индивидуальных испытаниях смонтированного оборудования;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канализации, теплоснабжения, газоснабжения и дренажных устройств;</w:t>
      </w:r>
    </w:p>
    <w:p w:rsidR="00D86631" w:rsidRPr="009F5ACF" w:rsidRDefault="00D86631" w:rsidP="007D33DD">
      <w:pPr>
        <w:shd w:val="clear" w:color="auto" w:fill="FFFFFF"/>
        <w:tabs>
          <w:tab w:val="num" w:pos="0"/>
          <w:tab w:val="left" w:pos="1276"/>
          <w:tab w:val="left" w:pos="1418"/>
        </w:tabs>
        <w:spacing w:before="0"/>
        <w:ind w:firstLine="709"/>
        <w:rPr>
          <w:szCs w:val="26"/>
        </w:rPr>
      </w:pPr>
      <w:r w:rsidRPr="009F5ACF">
        <w:rPr>
          <w:szCs w:val="26"/>
        </w:rPr>
        <w:t>е) акты о выполнении уплотнения (герметизации) вводов и выпусков инженерных коммуникаций в местах прохода их через подземную часть наружных стен зданий в соответствии с проектом (рабочим проектом);</w:t>
      </w:r>
    </w:p>
    <w:p w:rsidR="00D86631" w:rsidRPr="009F5ACF" w:rsidRDefault="00D86631" w:rsidP="007D33DD">
      <w:pPr>
        <w:shd w:val="clear" w:color="auto" w:fill="FFFFFF"/>
        <w:tabs>
          <w:tab w:val="num" w:pos="0"/>
          <w:tab w:val="left" w:pos="1276"/>
          <w:tab w:val="left" w:pos="1418"/>
        </w:tabs>
        <w:spacing w:before="0"/>
        <w:ind w:firstLine="709"/>
        <w:rPr>
          <w:szCs w:val="26"/>
        </w:rPr>
      </w:pPr>
      <w:r w:rsidRPr="009F5ACF">
        <w:rPr>
          <w:szCs w:val="26"/>
        </w:rPr>
        <w:t>ж) акты об испытаниях внутренних и наружных электроустановок и электросетей;</w:t>
      </w:r>
    </w:p>
    <w:p w:rsidR="00D86631" w:rsidRPr="009F5ACF" w:rsidRDefault="00D86631" w:rsidP="007D33DD">
      <w:pPr>
        <w:shd w:val="clear" w:color="auto" w:fill="FFFFFF"/>
        <w:tabs>
          <w:tab w:val="num" w:pos="0"/>
          <w:tab w:val="left" w:pos="1276"/>
          <w:tab w:val="left" w:pos="1418"/>
        </w:tabs>
        <w:spacing w:before="0"/>
        <w:ind w:firstLine="709"/>
        <w:rPr>
          <w:szCs w:val="26"/>
        </w:rPr>
      </w:pPr>
      <w:r w:rsidRPr="009F5ACF">
        <w:rPr>
          <w:szCs w:val="26"/>
        </w:rPr>
        <w:t>з) акты об испытаниях устройств телефонизации, радиофикации, телевидения, сигнализации и автоматизации;</w:t>
      </w:r>
    </w:p>
    <w:p w:rsidR="00D86631" w:rsidRPr="009F5ACF" w:rsidRDefault="00D86631" w:rsidP="007D33DD">
      <w:pPr>
        <w:shd w:val="clear" w:color="auto" w:fill="FFFFFF"/>
        <w:tabs>
          <w:tab w:val="num" w:pos="0"/>
          <w:tab w:val="left" w:pos="1276"/>
          <w:tab w:val="left" w:pos="1418"/>
        </w:tabs>
        <w:spacing w:before="0"/>
        <w:ind w:firstLine="709"/>
        <w:rPr>
          <w:szCs w:val="26"/>
        </w:rPr>
      </w:pPr>
      <w:r w:rsidRPr="009F5ACF">
        <w:rPr>
          <w:szCs w:val="26"/>
        </w:rPr>
        <w:t>и) акты об испытаниях устройств, обеспечивающих взрывобезопасность, пожаробезопасность и молниезащиту;</w:t>
      </w:r>
    </w:p>
    <w:p w:rsidR="00D86631" w:rsidRPr="009F5ACF" w:rsidRDefault="00D86631" w:rsidP="007D33DD">
      <w:pPr>
        <w:shd w:val="clear" w:color="auto" w:fill="FFFFFF"/>
        <w:tabs>
          <w:tab w:val="num" w:pos="0"/>
          <w:tab w:val="left" w:pos="1276"/>
          <w:tab w:val="left" w:pos="1418"/>
        </w:tabs>
        <w:spacing w:before="0"/>
        <w:ind w:firstLine="709"/>
        <w:rPr>
          <w:szCs w:val="26"/>
        </w:rPr>
      </w:pPr>
      <w:r w:rsidRPr="009F5ACF">
        <w:rPr>
          <w:szCs w:val="26"/>
        </w:rPr>
        <w:t>к) акты об испытаниях прочности сцепления в кладке несущих стен каменных зданий, расположенных в сейсмических районах;</w:t>
      </w:r>
    </w:p>
    <w:p w:rsidR="00D86631" w:rsidRPr="009F5ACF" w:rsidRDefault="00D86631" w:rsidP="007D33DD">
      <w:pPr>
        <w:shd w:val="clear" w:color="auto" w:fill="FFFFFF"/>
        <w:tabs>
          <w:tab w:val="left" w:pos="709"/>
          <w:tab w:val="left" w:pos="1276"/>
          <w:tab w:val="left" w:pos="1418"/>
        </w:tabs>
        <w:spacing w:before="0"/>
        <w:ind w:firstLine="709"/>
        <w:rPr>
          <w:szCs w:val="26"/>
        </w:rPr>
      </w:pPr>
      <w:r w:rsidRPr="009F5ACF">
        <w:rPr>
          <w:szCs w:val="26"/>
        </w:rPr>
        <w:t>л) журналы производства работ, материалы обследований и проверок в процессе строительства органами государственного и другого надзора.</w:t>
      </w:r>
    </w:p>
    <w:p w:rsidR="00D86631" w:rsidRPr="009F5ACF" w:rsidRDefault="00D86631" w:rsidP="007D33DD">
      <w:pPr>
        <w:shd w:val="clear" w:color="auto" w:fill="FFFFFF"/>
        <w:tabs>
          <w:tab w:val="left" w:pos="709"/>
          <w:tab w:val="left" w:pos="851"/>
          <w:tab w:val="left" w:pos="1418"/>
        </w:tabs>
        <w:spacing w:before="0"/>
        <w:ind w:firstLine="709"/>
        <w:rPr>
          <w:szCs w:val="26"/>
        </w:rPr>
      </w:pPr>
      <w:r w:rsidRPr="009F5ACF">
        <w:rPr>
          <w:szCs w:val="26"/>
        </w:rPr>
        <w:t>м) общий журнал работ, исполнительные съемки, другая документация, предусмотренная нормативными документами.</w:t>
      </w:r>
    </w:p>
    <w:p w:rsidR="00D86631" w:rsidRPr="0048078A" w:rsidRDefault="00D86631" w:rsidP="007D33DD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0"/>
        <w:ind w:firstLine="709"/>
        <w:rPr>
          <w:szCs w:val="26"/>
        </w:rPr>
      </w:pPr>
      <w:r w:rsidRPr="009F5ACF">
        <w:rPr>
          <w:szCs w:val="26"/>
        </w:rPr>
        <w:t>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</w:t>
      </w:r>
    </w:p>
    <w:p w:rsidR="00586137" w:rsidRPr="0048078A" w:rsidRDefault="00D86631" w:rsidP="007D33DD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0"/>
        <w:contextualSpacing/>
        <w:rPr>
          <w:b/>
          <w:szCs w:val="26"/>
        </w:rPr>
      </w:pPr>
      <w:r w:rsidRPr="0048078A">
        <w:rPr>
          <w:b/>
          <w:szCs w:val="26"/>
        </w:rPr>
        <w:t xml:space="preserve">       </w:t>
      </w:r>
      <w:r w:rsidR="00586137" w:rsidRPr="0048078A">
        <w:rPr>
          <w:b/>
          <w:szCs w:val="26"/>
        </w:rPr>
        <w:t xml:space="preserve">   </w:t>
      </w:r>
      <w:r w:rsidR="005F7A9E" w:rsidRPr="0048078A">
        <w:rPr>
          <w:b/>
          <w:szCs w:val="26"/>
        </w:rPr>
        <w:t>9</w:t>
      </w:r>
      <w:r w:rsidR="00586137" w:rsidRPr="0048078A">
        <w:rPr>
          <w:b/>
          <w:szCs w:val="26"/>
        </w:rPr>
        <w:t>. Общие условия.</w:t>
      </w:r>
    </w:p>
    <w:p w:rsidR="00D86631" w:rsidRPr="0048078A" w:rsidRDefault="00D86631" w:rsidP="007D33DD">
      <w:pPr>
        <w:tabs>
          <w:tab w:val="left" w:pos="567"/>
        </w:tabs>
        <w:spacing w:before="0"/>
        <w:rPr>
          <w:bCs/>
        </w:rPr>
      </w:pPr>
      <w:r w:rsidRPr="0048078A">
        <w:t xml:space="preserve">          </w:t>
      </w:r>
      <w:r w:rsidR="005F7A9E" w:rsidRPr="0048078A">
        <w:t>9</w:t>
      </w:r>
      <w:r w:rsidRPr="0048078A">
        <w:t xml:space="preserve">.1. Подрядчик обеспечивает </w:t>
      </w:r>
      <w:r w:rsidRPr="0048078A">
        <w:rPr>
          <w:bCs/>
        </w:rPr>
        <w:t>организацию и строительный контроль выполнения работ по Договору лицом (лицами), сведения о которых включены в Национальный реестр специалистов в области строительства.</w:t>
      </w:r>
    </w:p>
    <w:p w:rsidR="00D86631" w:rsidRPr="0048078A" w:rsidRDefault="005F7A9E" w:rsidP="007D33D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before="0" w:line="18" w:lineRule="atLeast"/>
        <w:ind w:firstLine="709"/>
        <w:contextualSpacing/>
      </w:pPr>
      <w:r w:rsidRPr="0048078A">
        <w:t>9</w:t>
      </w:r>
      <w:r w:rsidR="00D86631" w:rsidRPr="0048078A">
        <w:t xml:space="preserve">.2. Подрядчик обеспечивает строгое соблюдение требований, содержащихся в Техническом </w:t>
      </w:r>
      <w:r w:rsidR="009641B7" w:rsidRPr="0048078A">
        <w:t>требовании</w:t>
      </w:r>
      <w:r w:rsidR="00D86631" w:rsidRPr="0048078A">
        <w:t xml:space="preserve"> к Договору, в СНиП, СП, СанПин, технических регламентах и иных документах, регламентирующих строительную деятельность.</w:t>
      </w:r>
    </w:p>
    <w:p w:rsidR="00D86631" w:rsidRPr="0048078A" w:rsidRDefault="00D86631" w:rsidP="007D33DD">
      <w:pPr>
        <w:widowControl w:val="0"/>
        <w:tabs>
          <w:tab w:val="left" w:pos="0"/>
          <w:tab w:val="left" w:pos="993"/>
        </w:tabs>
        <w:spacing w:before="0" w:line="18" w:lineRule="atLeast"/>
        <w:ind w:firstLine="709"/>
        <w:contextualSpacing/>
      </w:pPr>
      <w:r w:rsidRPr="0048078A">
        <w:t>При выполнении строительно-монтажных работ Подрядчик обеспечивает:</w:t>
      </w:r>
    </w:p>
    <w:p w:rsidR="00D86631" w:rsidRPr="0048078A" w:rsidRDefault="00D86631" w:rsidP="007D33DD">
      <w:pPr>
        <w:pStyle w:val="a6"/>
        <w:widowControl w:val="0"/>
        <w:tabs>
          <w:tab w:val="left" w:pos="0"/>
          <w:tab w:val="left" w:pos="993"/>
        </w:tabs>
        <w:spacing w:after="0" w:line="18" w:lineRule="atLeast"/>
        <w:ind w:left="0" w:firstLine="709"/>
        <w:rPr>
          <w:rFonts w:ascii="Times New Roman" w:eastAsia="Times New Roman" w:hAnsi="Times New Roman"/>
          <w:szCs w:val="20"/>
          <w:lang w:eastAsia="ru-RU"/>
        </w:rPr>
      </w:pPr>
      <w:r w:rsidRPr="0048078A">
        <w:rPr>
          <w:rFonts w:ascii="Times New Roman" w:eastAsia="Times New Roman" w:hAnsi="Times New Roman"/>
          <w:szCs w:val="20"/>
          <w:lang w:eastAsia="ru-RU"/>
        </w:rPr>
        <w:t>- производство работ в полном соответствии с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D86631" w:rsidRPr="0048078A" w:rsidRDefault="00D86631" w:rsidP="007D33DD">
      <w:pPr>
        <w:tabs>
          <w:tab w:val="left" w:pos="0"/>
          <w:tab w:val="left" w:pos="993"/>
          <w:tab w:val="left" w:pos="1418"/>
        </w:tabs>
        <w:autoSpaceDN w:val="0"/>
        <w:spacing w:before="0"/>
        <w:ind w:firstLine="709"/>
        <w:contextualSpacing/>
      </w:pPr>
      <w:r w:rsidRPr="0048078A">
        <w:lastRenderedPageBreak/>
        <w:t>- качество выполнения всех работ в соответствии с проектной документацией и действующими строительными н</w:t>
      </w:r>
      <w:r w:rsidR="00102F8C" w:rsidRPr="0048078A">
        <w:t>ормами и техническими условиями.</w:t>
      </w:r>
    </w:p>
    <w:p w:rsidR="00D86631" w:rsidRPr="0048078A" w:rsidRDefault="00D86631" w:rsidP="007D33DD">
      <w:pPr>
        <w:widowControl w:val="0"/>
        <w:tabs>
          <w:tab w:val="left" w:pos="993"/>
        </w:tabs>
        <w:autoSpaceDE w:val="0"/>
        <w:autoSpaceDN w:val="0"/>
        <w:adjustRightInd w:val="0"/>
        <w:spacing w:before="0"/>
        <w:contextualSpacing/>
        <w:rPr>
          <w:b/>
          <w:i/>
          <w:szCs w:val="26"/>
        </w:rPr>
      </w:pPr>
      <w:r w:rsidRPr="0048078A">
        <w:rPr>
          <w:b/>
          <w:i/>
          <w:szCs w:val="26"/>
        </w:rPr>
        <w:tab/>
        <w:t>Отступления от проектных решений при выполнении отдельных конструктивов и переделов строительно-монтажных работ возможны только после согласования с Заказчиком и проектной организацией.</w:t>
      </w:r>
    </w:p>
    <w:p w:rsidR="00D86631" w:rsidRPr="00763AC9" w:rsidRDefault="005F7A9E" w:rsidP="007D33DD">
      <w:pPr>
        <w:tabs>
          <w:tab w:val="left" w:pos="993"/>
        </w:tabs>
        <w:spacing w:before="0"/>
        <w:ind w:firstLine="709"/>
        <w:rPr>
          <w:szCs w:val="26"/>
        </w:rPr>
      </w:pPr>
      <w:r w:rsidRPr="00763AC9">
        <w:rPr>
          <w:szCs w:val="26"/>
        </w:rPr>
        <w:t>9</w:t>
      </w:r>
      <w:r w:rsidR="00D86631" w:rsidRPr="00763AC9">
        <w:rPr>
          <w:szCs w:val="26"/>
        </w:rPr>
        <w:t>.</w:t>
      </w:r>
      <w:r w:rsidR="00BE7180" w:rsidRPr="00763AC9">
        <w:rPr>
          <w:szCs w:val="26"/>
        </w:rPr>
        <w:t>3</w:t>
      </w:r>
      <w:r w:rsidR="00D86631" w:rsidRPr="00763AC9">
        <w:rPr>
          <w:szCs w:val="26"/>
        </w:rPr>
        <w:t>. Подрядчик ведёт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</w:r>
    </w:p>
    <w:p w:rsidR="00D86631" w:rsidRPr="00763AC9" w:rsidRDefault="00D86631" w:rsidP="007D33DD">
      <w:pPr>
        <w:tabs>
          <w:tab w:val="left" w:pos="993"/>
        </w:tabs>
        <w:autoSpaceDN w:val="0"/>
        <w:spacing w:before="0"/>
        <w:ind w:firstLine="709"/>
        <w:contextualSpacing/>
        <w:rPr>
          <w:rFonts w:eastAsia="Calibri"/>
          <w:szCs w:val="26"/>
        </w:rPr>
      </w:pPr>
      <w:r w:rsidRPr="00763AC9">
        <w:rPr>
          <w:rFonts w:eastAsia="Calibri"/>
          <w:szCs w:val="26"/>
        </w:rPr>
        <w:t>- 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D86631" w:rsidRPr="00763AC9" w:rsidRDefault="00D86631" w:rsidP="007D33DD">
      <w:pPr>
        <w:tabs>
          <w:tab w:val="left" w:pos="993"/>
        </w:tabs>
        <w:autoSpaceDN w:val="0"/>
        <w:spacing w:before="0"/>
        <w:ind w:firstLine="709"/>
        <w:contextualSpacing/>
        <w:rPr>
          <w:rFonts w:eastAsia="Calibri"/>
          <w:szCs w:val="26"/>
        </w:rPr>
      </w:pPr>
      <w:r w:rsidRPr="00763AC9">
        <w:rPr>
          <w:rFonts w:eastAsia="Calibri"/>
          <w:szCs w:val="26"/>
        </w:rPr>
        <w:t>- журнал учёта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D86631" w:rsidRPr="0048078A" w:rsidRDefault="00D86631" w:rsidP="007D33DD">
      <w:pPr>
        <w:tabs>
          <w:tab w:val="left" w:pos="993"/>
        </w:tabs>
        <w:spacing w:before="0"/>
        <w:ind w:firstLine="709"/>
        <w:rPr>
          <w:szCs w:val="26"/>
        </w:rPr>
      </w:pPr>
      <w:r w:rsidRPr="00763AC9">
        <w:rPr>
          <w:szCs w:val="26"/>
        </w:rPr>
        <w:t>Формы журналов должны соответствовать типовым межотраслевым формам № КС-6 и № КС-6А, утверждённым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D86631" w:rsidRPr="0048078A" w:rsidRDefault="005F7A9E" w:rsidP="007D33DD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iCs/>
          <w:szCs w:val="26"/>
        </w:rPr>
      </w:pPr>
      <w:r w:rsidRPr="0048078A">
        <w:rPr>
          <w:szCs w:val="26"/>
        </w:rPr>
        <w:t>9</w:t>
      </w:r>
      <w:r w:rsidR="00D86631" w:rsidRPr="0048078A">
        <w:rPr>
          <w:szCs w:val="26"/>
        </w:rPr>
        <w:t>.</w:t>
      </w:r>
      <w:r w:rsidR="00BE7180" w:rsidRPr="0048078A">
        <w:rPr>
          <w:szCs w:val="26"/>
        </w:rPr>
        <w:t>4</w:t>
      </w:r>
      <w:r w:rsidR="00D86631" w:rsidRPr="0048078A">
        <w:rPr>
          <w:szCs w:val="26"/>
        </w:rPr>
        <w:t>. 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соосности.</w:t>
      </w:r>
      <w:r w:rsidR="00D86631" w:rsidRPr="0048078A">
        <w:rPr>
          <w:i/>
          <w:iCs/>
          <w:szCs w:val="26"/>
        </w:rPr>
        <w:t xml:space="preserve">  </w:t>
      </w:r>
      <w:r w:rsidR="00D86631" w:rsidRPr="0048078A">
        <w:rPr>
          <w:iCs/>
          <w:szCs w:val="26"/>
        </w:rPr>
        <w:t>Допущенные ошибки в производстве этих работ Подрядчик исправляет за свой счет.</w:t>
      </w:r>
    </w:p>
    <w:p w:rsidR="00D86631" w:rsidRPr="0048078A" w:rsidRDefault="005F7A9E" w:rsidP="007D33DD">
      <w:pPr>
        <w:widowControl w:val="0"/>
        <w:tabs>
          <w:tab w:val="left" w:pos="993"/>
        </w:tabs>
        <w:autoSpaceDE w:val="0"/>
        <w:autoSpaceDN w:val="0"/>
        <w:adjustRightInd w:val="0"/>
        <w:spacing w:before="0"/>
        <w:ind w:firstLine="709"/>
        <w:contextualSpacing/>
        <w:rPr>
          <w:szCs w:val="26"/>
        </w:rPr>
      </w:pPr>
      <w:r w:rsidRPr="0048078A">
        <w:rPr>
          <w:szCs w:val="26"/>
        </w:rPr>
        <w:t>9</w:t>
      </w:r>
      <w:r w:rsidR="00D86631" w:rsidRPr="0048078A">
        <w:rPr>
          <w:szCs w:val="26"/>
        </w:rPr>
        <w:t>.</w:t>
      </w:r>
      <w:r w:rsidR="00BE7180" w:rsidRPr="0048078A">
        <w:rPr>
          <w:szCs w:val="26"/>
        </w:rPr>
        <w:t>5</w:t>
      </w:r>
      <w:r w:rsidR="00D86631" w:rsidRPr="0048078A">
        <w:rPr>
          <w:szCs w:val="26"/>
        </w:rPr>
        <w:t>. Подрядчик возводит все временные сооружения собственными силами за счет средств, предусмотренных на эти цели в сводном сметном расчете, и в соответствии с утвержденным Проектом организации строительства (ПОСом).</w:t>
      </w:r>
    </w:p>
    <w:p w:rsidR="00D86631" w:rsidRPr="0048078A" w:rsidRDefault="005F7A9E" w:rsidP="007D33DD">
      <w:pPr>
        <w:widowControl w:val="0"/>
        <w:tabs>
          <w:tab w:val="left" w:pos="993"/>
        </w:tabs>
        <w:autoSpaceDE w:val="0"/>
        <w:autoSpaceDN w:val="0"/>
        <w:adjustRightInd w:val="0"/>
        <w:spacing w:before="0"/>
        <w:ind w:firstLine="709"/>
        <w:contextualSpacing/>
        <w:rPr>
          <w:szCs w:val="26"/>
        </w:rPr>
      </w:pPr>
      <w:r w:rsidRPr="0048078A">
        <w:rPr>
          <w:szCs w:val="26"/>
        </w:rPr>
        <w:t>9</w:t>
      </w:r>
      <w:r w:rsidR="00D86631" w:rsidRPr="0048078A">
        <w:rPr>
          <w:szCs w:val="26"/>
        </w:rPr>
        <w:t>.</w:t>
      </w:r>
      <w:r w:rsidR="00BE7180" w:rsidRPr="0048078A">
        <w:rPr>
          <w:szCs w:val="26"/>
        </w:rPr>
        <w:t>6</w:t>
      </w:r>
      <w:r w:rsidR="00D86631" w:rsidRPr="0048078A">
        <w:rPr>
          <w:szCs w:val="26"/>
        </w:rPr>
        <w:t xml:space="preserve">. 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</w:r>
    </w:p>
    <w:p w:rsidR="00D86631" w:rsidRPr="0048078A" w:rsidRDefault="00D86631" w:rsidP="007D33DD">
      <w:pPr>
        <w:spacing w:before="0"/>
        <w:rPr>
          <w:szCs w:val="26"/>
        </w:rPr>
      </w:pPr>
      <w:r w:rsidRPr="0048078A">
        <w:rPr>
          <w:szCs w:val="26"/>
        </w:rPr>
        <w:t xml:space="preserve">           </w:t>
      </w:r>
      <w:r w:rsidR="005F7A9E" w:rsidRPr="0048078A">
        <w:rPr>
          <w:szCs w:val="26"/>
        </w:rPr>
        <w:t>9</w:t>
      </w:r>
      <w:r w:rsidR="00BE7180" w:rsidRPr="0048078A">
        <w:rPr>
          <w:szCs w:val="26"/>
        </w:rPr>
        <w:t>.7</w:t>
      </w:r>
      <w:r w:rsidRPr="0048078A">
        <w:rPr>
          <w:szCs w:val="26"/>
        </w:rPr>
        <w:t>.  Подрядчик не менее чем за 15 календарных дней до начала строительно-монтажных работ разрабатывает и согласовывает с Заказчиком проект производства работ и календарный (сетевой) график строительства объекта.</w:t>
      </w:r>
    </w:p>
    <w:p w:rsidR="00D86631" w:rsidRPr="00763AC9" w:rsidRDefault="005F7A9E" w:rsidP="007D33DD">
      <w:pPr>
        <w:widowControl w:val="0"/>
        <w:tabs>
          <w:tab w:val="left" w:pos="993"/>
        </w:tabs>
        <w:autoSpaceDE w:val="0"/>
        <w:autoSpaceDN w:val="0"/>
        <w:adjustRightInd w:val="0"/>
        <w:spacing w:before="0"/>
        <w:ind w:firstLine="709"/>
        <w:contextualSpacing/>
        <w:rPr>
          <w:szCs w:val="26"/>
        </w:rPr>
      </w:pPr>
      <w:r w:rsidRPr="0048078A">
        <w:rPr>
          <w:szCs w:val="26"/>
        </w:rPr>
        <w:t>9</w:t>
      </w:r>
      <w:r w:rsidR="00BE7180" w:rsidRPr="0048078A">
        <w:rPr>
          <w:szCs w:val="26"/>
        </w:rPr>
        <w:t>.8</w:t>
      </w:r>
      <w:r w:rsidR="00D86631" w:rsidRPr="0048078A">
        <w:rPr>
          <w:szCs w:val="26"/>
        </w:rPr>
        <w:t>. Производство геодезических работ в процессе строительства, геодезический контроль точности геометрических параметров зданий (сооружений) входит в обязанности Подрядчика.</w:t>
      </w:r>
    </w:p>
    <w:p w:rsidR="00C17CE9" w:rsidRDefault="00C17CE9" w:rsidP="00586137">
      <w:pPr>
        <w:widowControl w:val="0"/>
        <w:shd w:val="clear" w:color="auto" w:fill="FFFFFF"/>
        <w:tabs>
          <w:tab w:val="left" w:pos="993"/>
        </w:tabs>
        <w:contextualSpacing/>
        <w:rPr>
          <w:i/>
          <w:color w:val="000000"/>
          <w:szCs w:val="26"/>
        </w:rPr>
      </w:pPr>
    </w:p>
    <w:p w:rsidR="00586137" w:rsidRPr="0048078A" w:rsidRDefault="00586137" w:rsidP="00586137">
      <w:pPr>
        <w:widowControl w:val="0"/>
        <w:shd w:val="clear" w:color="auto" w:fill="FFFFFF"/>
        <w:tabs>
          <w:tab w:val="left" w:pos="993"/>
        </w:tabs>
        <w:contextualSpacing/>
        <w:rPr>
          <w:i/>
          <w:color w:val="000000"/>
          <w:szCs w:val="26"/>
        </w:rPr>
      </w:pPr>
      <w:bookmarkStart w:id="0" w:name="_GoBack"/>
      <w:bookmarkEnd w:id="0"/>
      <w:r w:rsidRPr="0048078A">
        <w:rPr>
          <w:i/>
          <w:color w:val="000000"/>
          <w:szCs w:val="26"/>
        </w:rPr>
        <w:t>Приложение:</w:t>
      </w:r>
    </w:p>
    <w:p w:rsidR="00F72ADE" w:rsidRPr="0048078A" w:rsidRDefault="00586137" w:rsidP="00586137">
      <w:pPr>
        <w:tabs>
          <w:tab w:val="left" w:pos="284"/>
          <w:tab w:val="left" w:pos="851"/>
        </w:tabs>
        <w:spacing w:before="0"/>
        <w:rPr>
          <w:i/>
          <w:szCs w:val="26"/>
        </w:rPr>
      </w:pPr>
      <w:r w:rsidRPr="0048078A">
        <w:rPr>
          <w:i/>
          <w:szCs w:val="26"/>
        </w:rPr>
        <w:t xml:space="preserve">1. </w:t>
      </w:r>
      <w:r w:rsidR="00B40F2F" w:rsidRPr="0048078A">
        <w:rPr>
          <w:i/>
          <w:szCs w:val="26"/>
        </w:rPr>
        <w:t xml:space="preserve">Проектная документация </w:t>
      </w:r>
      <w:r w:rsidR="00F72ADE" w:rsidRPr="00F72ADE">
        <w:rPr>
          <w:i/>
          <w:szCs w:val="26"/>
        </w:rPr>
        <w:t>по объекту «Разработка ПСД системы противоаварийной автоматики между Артемовской ТЭЦ и ПС Западная», разработанным ООО «Прософт-Системы» в 2019г. (Шифр проекта – 55181848.227-794-19-6)</w:t>
      </w:r>
      <w:r w:rsidR="00F72ADE">
        <w:rPr>
          <w:i/>
          <w:szCs w:val="26"/>
        </w:rPr>
        <w:t>;</w:t>
      </w:r>
    </w:p>
    <w:p w:rsidR="0094441A" w:rsidRPr="0048078A" w:rsidRDefault="009F5ACF" w:rsidP="0094441A">
      <w:pPr>
        <w:widowControl w:val="0"/>
        <w:tabs>
          <w:tab w:val="left" w:pos="0"/>
          <w:tab w:val="left" w:pos="567"/>
        </w:tabs>
        <w:spacing w:before="0"/>
        <w:contextualSpacing/>
        <w:jc w:val="left"/>
        <w:rPr>
          <w:i/>
          <w:snapToGrid w:val="0"/>
          <w:szCs w:val="26"/>
        </w:rPr>
      </w:pPr>
      <w:r w:rsidRPr="00C17CE9">
        <w:rPr>
          <w:i/>
          <w:szCs w:val="26"/>
        </w:rPr>
        <w:t>2</w:t>
      </w:r>
      <w:r w:rsidR="0094441A" w:rsidRPr="00C17CE9">
        <w:rPr>
          <w:i/>
          <w:szCs w:val="26"/>
        </w:rPr>
        <w:t xml:space="preserve">. </w:t>
      </w:r>
      <w:r w:rsidR="00274A19" w:rsidRPr="00C17CE9">
        <w:rPr>
          <w:i/>
          <w:snapToGrid w:val="0"/>
          <w:szCs w:val="26"/>
        </w:rPr>
        <w:t>Методические указания по определению сметной стоимости</w:t>
      </w:r>
      <w:r w:rsidR="0094441A" w:rsidRPr="00C17CE9">
        <w:rPr>
          <w:i/>
          <w:snapToGrid w:val="0"/>
          <w:szCs w:val="26"/>
        </w:rPr>
        <w:t>.</w:t>
      </w:r>
    </w:p>
    <w:p w:rsidR="0094441A" w:rsidRPr="00C534CE" w:rsidRDefault="0094441A" w:rsidP="0094441A">
      <w:pPr>
        <w:tabs>
          <w:tab w:val="left" w:pos="284"/>
          <w:tab w:val="left" w:pos="851"/>
        </w:tabs>
        <w:spacing w:before="0"/>
        <w:rPr>
          <w:i/>
          <w:szCs w:val="26"/>
        </w:rPr>
      </w:pPr>
    </w:p>
    <w:p w:rsidR="00233434" w:rsidRDefault="00233434" w:rsidP="00233434">
      <w:pPr>
        <w:rPr>
          <w:sz w:val="24"/>
          <w:szCs w:val="24"/>
        </w:rPr>
      </w:pPr>
    </w:p>
    <w:sectPr w:rsidR="00233434" w:rsidSect="00C17CE9">
      <w:pgSz w:w="11906" w:h="16838"/>
      <w:pgMar w:top="993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8DB" w:rsidRDefault="007748DB" w:rsidP="00D86631">
      <w:pPr>
        <w:spacing w:before="0"/>
      </w:pPr>
      <w:r>
        <w:separator/>
      </w:r>
    </w:p>
  </w:endnote>
  <w:endnote w:type="continuationSeparator" w:id="0">
    <w:p w:rsidR="007748DB" w:rsidRDefault="007748DB" w:rsidP="00D8663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8DB" w:rsidRDefault="007748DB" w:rsidP="00D86631">
      <w:pPr>
        <w:spacing w:before="0"/>
      </w:pPr>
      <w:r>
        <w:separator/>
      </w:r>
    </w:p>
  </w:footnote>
  <w:footnote w:type="continuationSeparator" w:id="0">
    <w:p w:rsidR="007748DB" w:rsidRDefault="007748DB" w:rsidP="00D8663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B65AE"/>
    <w:multiLevelType w:val="multilevel"/>
    <w:tmpl w:val="007A895C"/>
    <w:lvl w:ilvl="0">
      <w:start w:val="7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" w15:restartNumberingAfterBreak="0">
    <w:nsid w:val="55026593"/>
    <w:multiLevelType w:val="multilevel"/>
    <w:tmpl w:val="A87883C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631"/>
    <w:rsid w:val="00012133"/>
    <w:rsid w:val="000160A7"/>
    <w:rsid w:val="00026F30"/>
    <w:rsid w:val="00037FF4"/>
    <w:rsid w:val="00040813"/>
    <w:rsid w:val="000508CD"/>
    <w:rsid w:val="00056F6C"/>
    <w:rsid w:val="00057B64"/>
    <w:rsid w:val="00073D7D"/>
    <w:rsid w:val="00074A6C"/>
    <w:rsid w:val="000A299F"/>
    <w:rsid w:val="000B2FD7"/>
    <w:rsid w:val="000C6C70"/>
    <w:rsid w:val="000C72B0"/>
    <w:rsid w:val="00102F8C"/>
    <w:rsid w:val="00121BAE"/>
    <w:rsid w:val="00130261"/>
    <w:rsid w:val="00133E1F"/>
    <w:rsid w:val="0013574C"/>
    <w:rsid w:val="001448B4"/>
    <w:rsid w:val="00151F04"/>
    <w:rsid w:val="00173B9C"/>
    <w:rsid w:val="001854A7"/>
    <w:rsid w:val="001C2C94"/>
    <w:rsid w:val="001C6D0E"/>
    <w:rsid w:val="00205933"/>
    <w:rsid w:val="002065E4"/>
    <w:rsid w:val="0021692A"/>
    <w:rsid w:val="00226778"/>
    <w:rsid w:val="00233434"/>
    <w:rsid w:val="002347BE"/>
    <w:rsid w:val="0024715D"/>
    <w:rsid w:val="00274A19"/>
    <w:rsid w:val="002866E1"/>
    <w:rsid w:val="00287CF0"/>
    <w:rsid w:val="002A446D"/>
    <w:rsid w:val="002A4C32"/>
    <w:rsid w:val="002B1E01"/>
    <w:rsid w:val="002E0FF1"/>
    <w:rsid w:val="002F5997"/>
    <w:rsid w:val="00325627"/>
    <w:rsid w:val="00354EB7"/>
    <w:rsid w:val="003849A7"/>
    <w:rsid w:val="003A4732"/>
    <w:rsid w:val="003A6CEC"/>
    <w:rsid w:val="003B4E0F"/>
    <w:rsid w:val="003E1E19"/>
    <w:rsid w:val="00411D9E"/>
    <w:rsid w:val="00431BFB"/>
    <w:rsid w:val="00444626"/>
    <w:rsid w:val="00466444"/>
    <w:rsid w:val="00472597"/>
    <w:rsid w:val="0048078A"/>
    <w:rsid w:val="00482D2A"/>
    <w:rsid w:val="00487BA4"/>
    <w:rsid w:val="004D0A6A"/>
    <w:rsid w:val="00515215"/>
    <w:rsid w:val="005254DC"/>
    <w:rsid w:val="00533F4F"/>
    <w:rsid w:val="00536258"/>
    <w:rsid w:val="00536ECB"/>
    <w:rsid w:val="00573441"/>
    <w:rsid w:val="00586137"/>
    <w:rsid w:val="005A16CE"/>
    <w:rsid w:val="005A5E1C"/>
    <w:rsid w:val="005C009D"/>
    <w:rsid w:val="005D5587"/>
    <w:rsid w:val="005D67FB"/>
    <w:rsid w:val="005F4172"/>
    <w:rsid w:val="005F4E56"/>
    <w:rsid w:val="005F7A9E"/>
    <w:rsid w:val="00600775"/>
    <w:rsid w:val="00617788"/>
    <w:rsid w:val="006453DC"/>
    <w:rsid w:val="00655584"/>
    <w:rsid w:val="0066048D"/>
    <w:rsid w:val="006639CB"/>
    <w:rsid w:val="006C02F0"/>
    <w:rsid w:val="006E3459"/>
    <w:rsid w:val="00737CDF"/>
    <w:rsid w:val="00741FB2"/>
    <w:rsid w:val="00751526"/>
    <w:rsid w:val="00755583"/>
    <w:rsid w:val="00763AC9"/>
    <w:rsid w:val="007748DB"/>
    <w:rsid w:val="00785468"/>
    <w:rsid w:val="00787151"/>
    <w:rsid w:val="0079629C"/>
    <w:rsid w:val="007A4CF5"/>
    <w:rsid w:val="007A5998"/>
    <w:rsid w:val="007A5B0E"/>
    <w:rsid w:val="007B1036"/>
    <w:rsid w:val="007B2BC2"/>
    <w:rsid w:val="007B316A"/>
    <w:rsid w:val="007D33DD"/>
    <w:rsid w:val="00805C6E"/>
    <w:rsid w:val="00810311"/>
    <w:rsid w:val="00837409"/>
    <w:rsid w:val="00851AA7"/>
    <w:rsid w:val="00865195"/>
    <w:rsid w:val="008A1780"/>
    <w:rsid w:val="008C4FDE"/>
    <w:rsid w:val="009032AC"/>
    <w:rsid w:val="00922D52"/>
    <w:rsid w:val="0094441A"/>
    <w:rsid w:val="009461EA"/>
    <w:rsid w:val="0096015E"/>
    <w:rsid w:val="009641B7"/>
    <w:rsid w:val="0096791C"/>
    <w:rsid w:val="00974509"/>
    <w:rsid w:val="009764A7"/>
    <w:rsid w:val="0098544D"/>
    <w:rsid w:val="009A0B30"/>
    <w:rsid w:val="009A685E"/>
    <w:rsid w:val="009B5569"/>
    <w:rsid w:val="009F552D"/>
    <w:rsid w:val="009F5ACF"/>
    <w:rsid w:val="00A16176"/>
    <w:rsid w:val="00A63A4A"/>
    <w:rsid w:val="00A66451"/>
    <w:rsid w:val="00A729F7"/>
    <w:rsid w:val="00A84F77"/>
    <w:rsid w:val="00A87B40"/>
    <w:rsid w:val="00A9121A"/>
    <w:rsid w:val="00AB0AA1"/>
    <w:rsid w:val="00AE07A3"/>
    <w:rsid w:val="00AE51E4"/>
    <w:rsid w:val="00AE59D3"/>
    <w:rsid w:val="00B033AA"/>
    <w:rsid w:val="00B23D4D"/>
    <w:rsid w:val="00B24316"/>
    <w:rsid w:val="00B32EA0"/>
    <w:rsid w:val="00B35EB3"/>
    <w:rsid w:val="00B40F2F"/>
    <w:rsid w:val="00B52F7D"/>
    <w:rsid w:val="00B62351"/>
    <w:rsid w:val="00B63A0C"/>
    <w:rsid w:val="00B867AD"/>
    <w:rsid w:val="00BA3911"/>
    <w:rsid w:val="00BC01FC"/>
    <w:rsid w:val="00BC1D8E"/>
    <w:rsid w:val="00BC74EE"/>
    <w:rsid w:val="00BE48F8"/>
    <w:rsid w:val="00BE7180"/>
    <w:rsid w:val="00C17CE9"/>
    <w:rsid w:val="00C71424"/>
    <w:rsid w:val="00C74814"/>
    <w:rsid w:val="00C756EC"/>
    <w:rsid w:val="00C95306"/>
    <w:rsid w:val="00CA7A42"/>
    <w:rsid w:val="00CB161F"/>
    <w:rsid w:val="00CB1E7F"/>
    <w:rsid w:val="00CB26D3"/>
    <w:rsid w:val="00CB7176"/>
    <w:rsid w:val="00CC7982"/>
    <w:rsid w:val="00CF1730"/>
    <w:rsid w:val="00D04E92"/>
    <w:rsid w:val="00D16E5B"/>
    <w:rsid w:val="00D33892"/>
    <w:rsid w:val="00D35A0C"/>
    <w:rsid w:val="00D473F9"/>
    <w:rsid w:val="00D65D82"/>
    <w:rsid w:val="00D86631"/>
    <w:rsid w:val="00D91C70"/>
    <w:rsid w:val="00DC260E"/>
    <w:rsid w:val="00DF1AD5"/>
    <w:rsid w:val="00E06EDE"/>
    <w:rsid w:val="00E11CB4"/>
    <w:rsid w:val="00E16D3C"/>
    <w:rsid w:val="00E32654"/>
    <w:rsid w:val="00E36A32"/>
    <w:rsid w:val="00E565A7"/>
    <w:rsid w:val="00E65616"/>
    <w:rsid w:val="00E83C21"/>
    <w:rsid w:val="00E93D35"/>
    <w:rsid w:val="00EA6F0E"/>
    <w:rsid w:val="00EC26CA"/>
    <w:rsid w:val="00ED3FC5"/>
    <w:rsid w:val="00EF7328"/>
    <w:rsid w:val="00F02C45"/>
    <w:rsid w:val="00F26DBA"/>
    <w:rsid w:val="00F63F30"/>
    <w:rsid w:val="00F65325"/>
    <w:rsid w:val="00F72ADE"/>
    <w:rsid w:val="00FD46E8"/>
    <w:rsid w:val="00FE046A"/>
    <w:rsid w:val="00FF20FF"/>
    <w:rsid w:val="00FF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0981C"/>
  <w15:chartTrackingRefBased/>
  <w15:docId w15:val="{694B2DF8-E9CA-4944-8720-9330FA7C1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631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D86631"/>
    <w:rPr>
      <w:sz w:val="20"/>
    </w:rPr>
  </w:style>
  <w:style w:type="character" w:customStyle="1" w:styleId="a4">
    <w:name w:val="Текст сноски Знак"/>
    <w:basedOn w:val="a0"/>
    <w:link w:val="a3"/>
    <w:uiPriority w:val="99"/>
    <w:rsid w:val="00D866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D86631"/>
    <w:rPr>
      <w:vertAlign w:val="superscript"/>
    </w:rPr>
  </w:style>
  <w:style w:type="paragraph" w:styleId="a6">
    <w:name w:val="List Paragraph"/>
    <w:basedOn w:val="a"/>
    <w:uiPriority w:val="34"/>
    <w:qFormat/>
    <w:rsid w:val="00D86631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26F3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6F30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586137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586137"/>
    <w:rPr>
      <w:sz w:val="20"/>
    </w:rPr>
  </w:style>
  <w:style w:type="character" w:customStyle="1" w:styleId="ab">
    <w:name w:val="Текст примечания Знак"/>
    <w:basedOn w:val="a0"/>
    <w:link w:val="aa"/>
    <w:semiHidden/>
    <w:rsid w:val="005861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641B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641B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641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4567F-B741-4D2E-99C0-2386D8DA8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3782</Words>
  <Characters>21562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 Илья Сергеевич</dc:creator>
  <cp:keywords/>
  <dc:description/>
  <cp:lastModifiedBy>Егоров Илья Сергеевич</cp:lastModifiedBy>
  <cp:revision>13</cp:revision>
  <cp:lastPrinted>2021-03-04T04:07:00Z</cp:lastPrinted>
  <dcterms:created xsi:type="dcterms:W3CDTF">2021-03-04T06:45:00Z</dcterms:created>
  <dcterms:modified xsi:type="dcterms:W3CDTF">2021-03-11T23:52:00Z</dcterms:modified>
</cp:coreProperties>
</file>